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40" w:rsidRDefault="00B60E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по итогам работы за </w:t>
      </w:r>
      <w:r w:rsidR="007808F9">
        <w:rPr>
          <w:rFonts w:ascii="Times New Roman" w:hAnsi="Times New Roman"/>
          <w:b/>
          <w:sz w:val="24"/>
          <w:szCs w:val="24"/>
        </w:rPr>
        <w:t>4</w:t>
      </w:r>
      <w:r w:rsidR="003E7C26">
        <w:rPr>
          <w:rFonts w:ascii="Times New Roman" w:hAnsi="Times New Roman"/>
          <w:b/>
          <w:sz w:val="24"/>
          <w:szCs w:val="24"/>
        </w:rPr>
        <w:t xml:space="preserve"> </w:t>
      </w:r>
      <w:r w:rsidR="007808F9">
        <w:rPr>
          <w:rFonts w:ascii="Times New Roman" w:hAnsi="Times New Roman"/>
          <w:b/>
          <w:sz w:val="24"/>
          <w:szCs w:val="24"/>
        </w:rPr>
        <w:t>кв. 202</w:t>
      </w:r>
      <w:r w:rsidR="005479A6">
        <w:rPr>
          <w:rFonts w:ascii="Times New Roman" w:hAnsi="Times New Roman"/>
          <w:b/>
          <w:sz w:val="24"/>
          <w:szCs w:val="24"/>
        </w:rPr>
        <w:t>2</w:t>
      </w:r>
      <w:r w:rsidR="007808F9">
        <w:rPr>
          <w:rFonts w:ascii="Times New Roman" w:hAnsi="Times New Roman"/>
          <w:b/>
          <w:sz w:val="24"/>
          <w:szCs w:val="24"/>
        </w:rPr>
        <w:t xml:space="preserve"> года (нарастающим итогом с начала года</w:t>
      </w:r>
      <w:r>
        <w:rPr>
          <w:rFonts w:ascii="Times New Roman" w:hAnsi="Times New Roman"/>
          <w:b/>
          <w:sz w:val="24"/>
          <w:szCs w:val="24"/>
        </w:rPr>
        <w:t xml:space="preserve">) по </w:t>
      </w:r>
      <w:r w:rsidR="003C5EEF">
        <w:rPr>
          <w:rFonts w:ascii="Times New Roman" w:hAnsi="Times New Roman"/>
          <w:b/>
          <w:sz w:val="24"/>
          <w:szCs w:val="24"/>
        </w:rPr>
        <w:t>осуществлению</w:t>
      </w:r>
      <w:r>
        <w:rPr>
          <w:rFonts w:ascii="Times New Roman" w:hAnsi="Times New Roman"/>
          <w:b/>
          <w:sz w:val="24"/>
          <w:szCs w:val="24"/>
        </w:rPr>
        <w:t xml:space="preserve"> о</w:t>
      </w:r>
      <w:r w:rsidR="003C5EEF">
        <w:rPr>
          <w:rFonts w:ascii="Times New Roman" w:hAnsi="Times New Roman"/>
          <w:b/>
          <w:sz w:val="24"/>
          <w:szCs w:val="24"/>
        </w:rPr>
        <w:t>тделом муниципального контроля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контроля</w:t>
      </w:r>
      <w:r w:rsidR="00CA70B6">
        <w:rPr>
          <w:rFonts w:ascii="Times New Roman" w:hAnsi="Times New Roman"/>
          <w:b/>
          <w:sz w:val="24"/>
          <w:szCs w:val="24"/>
        </w:rPr>
        <w:t xml:space="preserve"> в сфере благоустройства</w:t>
      </w:r>
    </w:p>
    <w:p w:rsidR="00B60E40" w:rsidRDefault="00B60E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0E40" w:rsidRDefault="00B60E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70B6" w:rsidRPr="00CA70B6" w:rsidRDefault="00B07697" w:rsidP="00CA70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1D95">
        <w:rPr>
          <w:rFonts w:ascii="Times New Roman" w:hAnsi="Times New Roman"/>
          <w:sz w:val="24"/>
          <w:szCs w:val="24"/>
        </w:rPr>
        <w:t>С учетом ограничений, установленных постановлением Правительства РФ от 10.03.2022 №336 «Об особенностях организации и осуществления государственного контроля (надзора), муниципального контроля», п</w:t>
      </w:r>
      <w:r w:rsidR="00B60E40" w:rsidRPr="00441D95">
        <w:rPr>
          <w:rFonts w:ascii="Times New Roman" w:hAnsi="Times New Roman"/>
          <w:sz w:val="24"/>
          <w:szCs w:val="24"/>
        </w:rPr>
        <w:t>о муниципальному контролю</w:t>
      </w:r>
      <w:r w:rsidR="00CA70B6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="00B60E40" w:rsidRPr="00441D95">
        <w:rPr>
          <w:rFonts w:ascii="Times New Roman" w:hAnsi="Times New Roman"/>
          <w:sz w:val="24"/>
          <w:szCs w:val="24"/>
        </w:rPr>
        <w:t xml:space="preserve"> за </w:t>
      </w:r>
      <w:r w:rsidR="007808F9" w:rsidRPr="00441D95">
        <w:rPr>
          <w:rFonts w:ascii="Times New Roman" w:hAnsi="Times New Roman"/>
          <w:sz w:val="24"/>
          <w:szCs w:val="24"/>
        </w:rPr>
        <w:t>12</w:t>
      </w:r>
      <w:r w:rsidR="00B60E40" w:rsidRPr="00441D95">
        <w:rPr>
          <w:rFonts w:ascii="Times New Roman" w:hAnsi="Times New Roman"/>
          <w:sz w:val="24"/>
          <w:szCs w:val="24"/>
        </w:rPr>
        <w:t xml:space="preserve"> месяцев 202</w:t>
      </w:r>
      <w:r w:rsidR="005479A6" w:rsidRPr="00441D95">
        <w:rPr>
          <w:rFonts w:ascii="Times New Roman" w:hAnsi="Times New Roman"/>
          <w:sz w:val="24"/>
          <w:szCs w:val="24"/>
        </w:rPr>
        <w:t>2</w:t>
      </w:r>
      <w:r w:rsidR="00B60E40" w:rsidRPr="00441D95">
        <w:rPr>
          <w:rFonts w:ascii="Times New Roman" w:hAnsi="Times New Roman"/>
          <w:sz w:val="24"/>
          <w:szCs w:val="24"/>
        </w:rPr>
        <w:t xml:space="preserve"> года </w:t>
      </w:r>
      <w:r w:rsidR="00CA70B6" w:rsidRPr="00CA70B6">
        <w:rPr>
          <w:rFonts w:ascii="Times New Roman" w:hAnsi="Times New Roman"/>
          <w:sz w:val="24"/>
          <w:szCs w:val="24"/>
        </w:rPr>
        <w:t>проведено 29 контрольных мероприятий в том числе: 3 выездных обследования, 26 наблюдений по соблюдению обязательных требований, предусмотренных Правилами благоустройства муниципального образования Сосновоборский городской округ Ленинградской области, утв. советом депутатов</w:t>
      </w:r>
      <w:proofErr w:type="gramEnd"/>
      <w:r w:rsidR="00CA70B6" w:rsidRPr="00CA70B6">
        <w:rPr>
          <w:rFonts w:ascii="Times New Roman" w:hAnsi="Times New Roman"/>
          <w:sz w:val="24"/>
          <w:szCs w:val="24"/>
        </w:rPr>
        <w:t xml:space="preserve"> Сосновоборского городского округа от 25.10.2017 г. № 160.</w:t>
      </w:r>
    </w:p>
    <w:p w:rsidR="002609DE" w:rsidRDefault="00CA70B6" w:rsidP="00CA70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A70B6">
        <w:rPr>
          <w:rFonts w:ascii="Times New Roman" w:hAnsi="Times New Roman"/>
          <w:sz w:val="24"/>
          <w:szCs w:val="24"/>
        </w:rPr>
        <w:t>В рамках проведения профилактических мероприятий по муниципальному контролю в сфере благоустройства 3 контролируемым лицам выданы рекомендации, остальным контролируемым лицам объявлены 35 предостережений о необходимости соблюдения Правил благоустройства.</w:t>
      </w:r>
    </w:p>
    <w:p w:rsidR="00441D95" w:rsidRDefault="00441D95" w:rsidP="00441D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0E40" w:rsidRDefault="00B60E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70B6" w:rsidRDefault="00CA70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0E40" w:rsidRDefault="00B60E40">
      <w:pPr>
        <w:tabs>
          <w:tab w:val="left" w:pos="8505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муниципального контроля</w:t>
      </w:r>
      <w:r>
        <w:rPr>
          <w:rFonts w:ascii="Times New Roman" w:hAnsi="Times New Roman"/>
          <w:sz w:val="24"/>
          <w:szCs w:val="24"/>
        </w:rPr>
        <w:tab/>
        <w:t>Т.В. Кенкеч</w:t>
      </w:r>
    </w:p>
    <w:sectPr w:rsidR="00B60E40" w:rsidSect="006B1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0" w:bottom="1276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C0F" w:rsidRDefault="00A01C0F">
      <w:pPr>
        <w:spacing w:after="0" w:line="240" w:lineRule="auto"/>
      </w:pPr>
      <w:r>
        <w:separator/>
      </w:r>
    </w:p>
  </w:endnote>
  <w:endnote w:type="continuationSeparator" w:id="0">
    <w:p w:rsidR="00A01C0F" w:rsidRDefault="00A0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E40" w:rsidRDefault="00B60E4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E40" w:rsidRDefault="00B60E4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E40" w:rsidRDefault="00B60E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C0F" w:rsidRDefault="00A01C0F">
      <w:pPr>
        <w:spacing w:after="0" w:line="240" w:lineRule="auto"/>
      </w:pPr>
      <w:r>
        <w:separator/>
      </w:r>
    </w:p>
  </w:footnote>
  <w:footnote w:type="continuationSeparator" w:id="0">
    <w:p w:rsidR="00A01C0F" w:rsidRDefault="00A01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72" w:rsidRDefault="00CA70B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E40" w:rsidRDefault="00B60E4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E40" w:rsidRDefault="00B60E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E0B94"/>
    <w:multiLevelType w:val="hybridMultilevel"/>
    <w:tmpl w:val="A71E97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fd7f039-8c30-488e-8167-192c6edcfd9f"/>
  </w:docVars>
  <w:rsids>
    <w:rsidRoot w:val="007808F9"/>
    <w:rsid w:val="00121A9C"/>
    <w:rsid w:val="00203BE3"/>
    <w:rsid w:val="002609DE"/>
    <w:rsid w:val="002B69A4"/>
    <w:rsid w:val="003C5EEF"/>
    <w:rsid w:val="003E7C26"/>
    <w:rsid w:val="00441D95"/>
    <w:rsid w:val="00445345"/>
    <w:rsid w:val="005479A6"/>
    <w:rsid w:val="00646C0C"/>
    <w:rsid w:val="006B10F0"/>
    <w:rsid w:val="006E50F8"/>
    <w:rsid w:val="007808F9"/>
    <w:rsid w:val="007D16AC"/>
    <w:rsid w:val="0082082B"/>
    <w:rsid w:val="00860ACE"/>
    <w:rsid w:val="00861D49"/>
    <w:rsid w:val="009A3288"/>
    <w:rsid w:val="009D4166"/>
    <w:rsid w:val="00A01C0F"/>
    <w:rsid w:val="00A85EA7"/>
    <w:rsid w:val="00B07697"/>
    <w:rsid w:val="00B60E40"/>
    <w:rsid w:val="00CA70B6"/>
    <w:rsid w:val="00D711AB"/>
    <w:rsid w:val="00DB2D81"/>
    <w:rsid w:val="00DE0C45"/>
    <w:rsid w:val="00F469D6"/>
    <w:rsid w:val="00FA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1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10F0"/>
  </w:style>
  <w:style w:type="paragraph" w:styleId="a5">
    <w:name w:val="footer"/>
    <w:basedOn w:val="a"/>
    <w:link w:val="a6"/>
    <w:unhideWhenUsed/>
    <w:rsid w:val="006B1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B10F0"/>
  </w:style>
  <w:style w:type="paragraph" w:customStyle="1" w:styleId="ConsPlusTitle">
    <w:name w:val="ConsPlusTitle"/>
    <w:rsid w:val="006B10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List Paragraph"/>
    <w:basedOn w:val="a"/>
    <w:uiPriority w:val="34"/>
    <w:qFormat/>
    <w:rsid w:val="006B1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DC750-B979-4260-A0B7-6430E76C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Links>
    <vt:vector size="6" baseType="variant">
      <vt:variant>
        <vt:i4>6422628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consultantplus://offline/ref=11A069AFAAD2791B752F5A749A18872A260CFD8AF4B079642B1D0DD42F1601DA270F0E6FB3F2108D4B8F1254B74F37BDD18B34F63A0F0093FDtCI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муниципального контроля - Ким М.А.</dc:creator>
  <cp:lastModifiedBy>ОМК - Ким М.А.</cp:lastModifiedBy>
  <cp:revision>2</cp:revision>
  <cp:lastPrinted>2021-10-04T12:23:00Z</cp:lastPrinted>
  <dcterms:created xsi:type="dcterms:W3CDTF">2022-12-20T09:16:00Z</dcterms:created>
  <dcterms:modified xsi:type="dcterms:W3CDTF">2022-12-20T09:16:00Z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ffd7f039-8c30-488e-8167-192c6edcfd9f</vt:lpwstr>
  </property>
</Properties>
</file>