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B" w:rsidRDefault="00FA2DA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A2DAB" w:rsidRDefault="00FA2DAB">
      <w:pPr>
        <w:pStyle w:val="ConsPlusTitle"/>
        <w:jc w:val="center"/>
      </w:pPr>
    </w:p>
    <w:p w:rsidR="00FA2DAB" w:rsidRDefault="00FA2DAB">
      <w:pPr>
        <w:pStyle w:val="ConsPlusTitle"/>
        <w:jc w:val="center"/>
      </w:pPr>
      <w:r>
        <w:t>ПОСТАНОВЛЕНИЕ</w:t>
      </w:r>
    </w:p>
    <w:p w:rsidR="00FA2DAB" w:rsidRDefault="00FA2DAB">
      <w:pPr>
        <w:pStyle w:val="ConsPlusTitle"/>
        <w:jc w:val="center"/>
      </w:pPr>
      <w:r>
        <w:t>от 6 сентября 2021 г. N 578</w:t>
      </w:r>
    </w:p>
    <w:p w:rsidR="00FA2DAB" w:rsidRDefault="00FA2DAB">
      <w:pPr>
        <w:pStyle w:val="ConsPlusTitle"/>
        <w:jc w:val="center"/>
      </w:pPr>
    </w:p>
    <w:p w:rsidR="00FA2DAB" w:rsidRDefault="00FA2DAB">
      <w:pPr>
        <w:pStyle w:val="ConsPlusTitle"/>
        <w:jc w:val="center"/>
      </w:pPr>
      <w:r>
        <w:t>О ВНЕСЕНИИ ИЗМЕНЕНИЙ В ПОСТАНОВЛЕНИЕ ПРАВИТЕЛЬСТВА</w:t>
      </w:r>
    </w:p>
    <w:p w:rsidR="00FA2DAB" w:rsidRDefault="00FA2DAB">
      <w:pPr>
        <w:pStyle w:val="ConsPlusTitle"/>
        <w:jc w:val="center"/>
      </w:pPr>
      <w:r>
        <w:t>ЛЕНИНГРАДСКОЙ ОБЛАСТИ ОТ 26 ДЕКАБРЯ 2013 ГОДА N 508</w:t>
      </w:r>
    </w:p>
    <w:p w:rsidR="00FA2DAB" w:rsidRDefault="00FA2DAB">
      <w:pPr>
        <w:pStyle w:val="ConsPlusTitle"/>
        <w:jc w:val="center"/>
      </w:pPr>
      <w:r>
        <w:t>"ОБ УТВЕРЖДЕНИИ РЕГИОНАЛЬНОЙ ПРОГРАММЫ КАПИТАЛЬНОГО РЕМОНТА</w:t>
      </w:r>
    </w:p>
    <w:p w:rsidR="00FA2DAB" w:rsidRDefault="00FA2DA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A2DAB" w:rsidRDefault="00FA2DAB">
      <w:pPr>
        <w:pStyle w:val="ConsPlusTitle"/>
        <w:jc w:val="center"/>
      </w:pPr>
      <w:r>
        <w:t>НА ТЕРРИТОРИИ ЛЕНИНГРАДСКОЙ ОБЛАСТИ, НА 2014-2043 ГОДЫ"</w:t>
      </w:r>
    </w:p>
    <w:p w:rsidR="00FA2DAB" w:rsidRDefault="00FA2DAB">
      <w:pPr>
        <w:pStyle w:val="ConsPlusNormal"/>
      </w:pPr>
    </w:p>
    <w:p w:rsidR="00FA2DAB" w:rsidRDefault="00FA2D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частью 6 статьи 7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  <w:proofErr w:type="gramEnd"/>
      <w:r>
        <w:t>, на 2014-2043 годы Правительство Ленинградской области постановляет:</w:t>
      </w:r>
    </w:p>
    <w:p w:rsidR="00FA2DAB" w:rsidRDefault="00FA2DAB">
      <w:pPr>
        <w:pStyle w:val="ConsPlusNormal"/>
      </w:pPr>
    </w:p>
    <w:p w:rsidR="00FA2DAB" w:rsidRDefault="00FA2DAB">
      <w:pPr>
        <w:pStyle w:val="ConsPlusNormal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следующие изменения:</w:t>
      </w:r>
    </w:p>
    <w:p w:rsidR="00FA2DAB" w:rsidRDefault="00FA2DA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1</w:t>
        </w:r>
      </w:hyperlink>
      <w:r>
        <w:t xml:space="preserve"> к Программе (Перечень многоквартирных домов, расположенных на территории Ленинградской области, общее имущество в которых подлежит капитальному ремонту, за исключением многоквартирных домов, являющихся объектами культурного наследия) изложить в редакции согласно </w:t>
      </w:r>
      <w:hyperlink r:id="rId8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FA2DAB" w:rsidRDefault="00FA2DA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приложение 2</w:t>
        </w:r>
      </w:hyperlink>
      <w:r>
        <w:t xml:space="preserve"> к Программе (Перечень многоквартирных домов, являющихся объектами культурного наследия, расположенных на территории Ленинградской области, общее имущество в которых подлежит капитальному ремонту) изложить в редакции согласно </w:t>
      </w:r>
      <w:hyperlink r:id="rId1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FA2DAB" w:rsidRDefault="00FA2D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A2DAB" w:rsidRDefault="00FA2DAB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FA2DAB" w:rsidRDefault="00FA2DAB">
      <w:pPr>
        <w:pStyle w:val="ConsPlusNormal"/>
      </w:pPr>
    </w:p>
    <w:p w:rsidR="00FA2DAB" w:rsidRDefault="00FA2DAB">
      <w:pPr>
        <w:pStyle w:val="ConsPlusNormal"/>
        <w:jc w:val="right"/>
      </w:pPr>
      <w:r>
        <w:t>Губернатор</w:t>
      </w:r>
    </w:p>
    <w:p w:rsidR="00FA2DAB" w:rsidRDefault="00FA2DAB">
      <w:pPr>
        <w:pStyle w:val="ConsPlusNormal"/>
        <w:jc w:val="right"/>
      </w:pPr>
      <w:r>
        <w:t>Ленинградской области</w:t>
      </w:r>
    </w:p>
    <w:p w:rsidR="00FA2DAB" w:rsidRDefault="00FA2DAB">
      <w:pPr>
        <w:pStyle w:val="ConsPlusNormal"/>
        <w:jc w:val="right"/>
      </w:pPr>
      <w:r>
        <w:t>А.Дрозденко</w:t>
      </w:r>
    </w:p>
    <w:p w:rsidR="00FA2DAB" w:rsidRDefault="00FA2DAB">
      <w:pPr>
        <w:pStyle w:val="ConsPlusNormal"/>
      </w:pPr>
      <w:hyperlink r:id="rId11" w:history="1">
        <w:r>
          <w:rPr>
            <w:i/>
            <w:color w:val="0000FF"/>
          </w:rPr>
          <w:br/>
          <w:t>Постановление Правительства Ленинградской области от 06.09.2021 N 578 "О внесении изменений в постановление Правительства Ленинградской области от 26 декабря 2013 года 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{КонсультантПлюс}</w:t>
        </w:r>
      </w:hyperlink>
      <w:r>
        <w:br/>
      </w:r>
    </w:p>
    <w:p w:rsidR="00653A99" w:rsidRDefault="00653A99"/>
    <w:sectPr w:rsidR="00653A99" w:rsidSect="005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2DAB"/>
    <w:rsid w:val="00653A99"/>
    <w:rsid w:val="00F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D13C5ED7D8EF6A5BF2F29454FF199E54D2625E8832F6E6ACB30CEC5A650F08FA97FAEF10D6818682B43689FF7EEAh5c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1EE851AE2145AAF24BD13C5ED7D8EF6A5BF5FA9652FF199E54D2625E8832F6E6ACB30CEC5A640B05FA97FAEF10D6818682B43689FF7EEAh5c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EE851AE2145AAF24BD13C5ED7D8EF6A5BF5FA9652FF199E54D2625E8832F6E6ACB30CEC5A650F0CFA97FAEF10D6818682B43689FF7EEAh5c2I" TargetMode="External"/><Relationship Id="rId11" Type="http://schemas.openxmlformats.org/officeDocument/2006/relationships/hyperlink" Target="consultantplus://offline/ref=8A1EE851AE2145AAF24BD13C5ED7D8EF6A5BF2F29454FF199E54D2625E8832F6E6ACB30CEC5A650E0DFA97FAEF10D6818682B43689FF7EEAh5c2I" TargetMode="External"/><Relationship Id="rId5" Type="http://schemas.openxmlformats.org/officeDocument/2006/relationships/hyperlink" Target="consultantplus://offline/ref=8A1EE851AE2145AAF24BD13C5ED7D8EF6A5BF0F39256FF199E54D2625E8832F6E6ACB30CEC5A650B08FA97FAEF10D6818682B43689FF7EEAh5c2I" TargetMode="External"/><Relationship Id="rId10" Type="http://schemas.openxmlformats.org/officeDocument/2006/relationships/hyperlink" Target="consultantplus://offline/ref=8A1EE851AE2145AAF24BD13C5ED7D8EF6A5BF2F29454FF199E54D2625E8832F6E6ACB30CEC5A650F0BFA97FAEF10D6818682B43689FF7EEAh5c2I" TargetMode="External"/><Relationship Id="rId4" Type="http://schemas.openxmlformats.org/officeDocument/2006/relationships/hyperlink" Target="consultantplus://offline/ref=8A1EE851AE2145AAF24BCE2D4BD7D8EF6B58F7F79551FF199E54D2625E8832F6E6ACB30FEF526E5A5DB596A6AB44C5808782B73695hFcCI" TargetMode="External"/><Relationship Id="rId9" Type="http://schemas.openxmlformats.org/officeDocument/2006/relationships/hyperlink" Target="consultantplus://offline/ref=8A1EE851AE2145AAF24BD13C5ED7D8EF6A5BF5FA9652FF199E54D2625E8832F6E6ACB30CEC5A64080DFA97FAEF10D6818682B43689FF7EEAh5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>  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2021-10-01T08:28:00Z</dcterms:created>
  <dcterms:modified xsi:type="dcterms:W3CDTF">2021-10-01T08:29:00Z</dcterms:modified>
</cp:coreProperties>
</file>