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0E" w:rsidRPr="00C056C6" w:rsidRDefault="005F7F0E" w:rsidP="005F7F0E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-548640</wp:posOffset>
            </wp:positionV>
            <wp:extent cx="514350" cy="647700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F0E" w:rsidRPr="00C056C6" w:rsidRDefault="005F7F0E" w:rsidP="005F7F0E">
      <w:pPr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F7F0E" w:rsidRPr="00C056C6" w:rsidRDefault="005F7F0E" w:rsidP="005F7F0E">
      <w:pPr>
        <w:jc w:val="center"/>
        <w:rPr>
          <w:b/>
          <w:sz w:val="12"/>
          <w:szCs w:val="12"/>
        </w:rPr>
      </w:pPr>
    </w:p>
    <w:p w:rsidR="005F7F0E" w:rsidRPr="00C056C6" w:rsidRDefault="005F7F0E" w:rsidP="005F7F0E">
      <w:pPr>
        <w:jc w:val="center"/>
        <w:rPr>
          <w:b/>
        </w:rPr>
      </w:pPr>
      <w:r w:rsidRPr="00C056C6">
        <w:rPr>
          <w:b/>
        </w:rPr>
        <w:t>КОМИТЕТ ФИНАНСОВ</w:t>
      </w:r>
    </w:p>
    <w:p w:rsidR="005F7F0E" w:rsidRPr="00C056C6" w:rsidRDefault="004A73CF" w:rsidP="005F7F0E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5F7F0E" w:rsidRPr="00C056C6" w:rsidRDefault="005F7F0E" w:rsidP="005F7F0E">
      <w:pPr>
        <w:jc w:val="center"/>
        <w:rPr>
          <w:b/>
          <w:spacing w:val="20"/>
          <w:sz w:val="32"/>
        </w:rPr>
      </w:pPr>
      <w:r w:rsidRPr="00C056C6">
        <w:rPr>
          <w:b/>
          <w:spacing w:val="20"/>
          <w:sz w:val="32"/>
        </w:rPr>
        <w:t>РАСПОРЯЖЕНИЕ</w:t>
      </w:r>
    </w:p>
    <w:p w:rsidR="005F7F0E" w:rsidRPr="00C056C6" w:rsidRDefault="005F7F0E" w:rsidP="005F7F0E">
      <w:pPr>
        <w:pStyle w:val="ConsPlusTitle"/>
        <w:widowControl/>
        <w:jc w:val="right"/>
        <w:outlineLvl w:val="0"/>
      </w:pPr>
      <w:r w:rsidRPr="00C056C6">
        <w:t xml:space="preserve">                              </w:t>
      </w:r>
    </w:p>
    <w:p w:rsidR="005F7F0E" w:rsidRPr="005045A8" w:rsidRDefault="009E65FD" w:rsidP="005045A8">
      <w:pPr>
        <w:pStyle w:val="ConsPlusTitle"/>
        <w:widowControl/>
        <w:ind w:left="283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45A8">
        <w:rPr>
          <w:rFonts w:ascii="Times New Roman" w:hAnsi="Times New Roman" w:cs="Times New Roman"/>
          <w:b w:val="0"/>
          <w:sz w:val="24"/>
          <w:szCs w:val="24"/>
        </w:rPr>
        <w:t>О</w:t>
      </w:r>
      <w:r w:rsidR="005F7F0E" w:rsidRPr="005045A8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70E2F">
        <w:rPr>
          <w:rFonts w:ascii="Times New Roman" w:hAnsi="Times New Roman" w:cs="Times New Roman"/>
          <w:b w:val="0"/>
          <w:sz w:val="24"/>
          <w:szCs w:val="24"/>
        </w:rPr>
        <w:t>20.10.2020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F0E" w:rsidRPr="005045A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12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F0E" w:rsidRPr="005045A8">
        <w:rPr>
          <w:rFonts w:ascii="Times New Roman" w:hAnsi="Times New Roman" w:cs="Times New Roman"/>
          <w:b w:val="0"/>
          <w:sz w:val="24"/>
          <w:szCs w:val="24"/>
        </w:rPr>
        <w:t xml:space="preserve">N  </w:t>
      </w:r>
      <w:r w:rsidR="00470E2F">
        <w:rPr>
          <w:rFonts w:ascii="Times New Roman" w:hAnsi="Times New Roman" w:cs="Times New Roman"/>
          <w:b w:val="0"/>
          <w:sz w:val="24"/>
          <w:szCs w:val="24"/>
        </w:rPr>
        <w:t>21-р</w:t>
      </w:r>
    </w:p>
    <w:p w:rsidR="005F7F0E" w:rsidRPr="00C056C6" w:rsidRDefault="005F7F0E" w:rsidP="005F7F0E">
      <w:pPr>
        <w:pStyle w:val="ConsPlusTitle"/>
        <w:widowControl/>
        <w:outlineLvl w:val="0"/>
      </w:pP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5F7F0E">
        <w:rPr>
          <w:bCs/>
          <w:color w:val="000000"/>
          <w:spacing w:val="3"/>
        </w:rPr>
        <w:t>Об утверждении порядка взаимодействия комитета финансов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5F7F0E">
        <w:rPr>
          <w:bCs/>
          <w:color w:val="000000"/>
          <w:spacing w:val="3"/>
        </w:rPr>
        <w:t>Сосновоборского городского округа с заказчиками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5F7F0E">
        <w:rPr>
          <w:bCs/>
          <w:color w:val="000000"/>
          <w:spacing w:val="3"/>
        </w:rPr>
        <w:t>Сосновоборского городского округа при осуществлении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5F7F0E">
        <w:rPr>
          <w:bCs/>
          <w:color w:val="000000"/>
          <w:spacing w:val="3"/>
        </w:rPr>
        <w:t>контроля в сфере закупок</w:t>
      </w:r>
    </w:p>
    <w:p w:rsidR="005F7F0E" w:rsidRPr="005F7F0E" w:rsidRDefault="005F7F0E" w:rsidP="005F7F0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</w:p>
    <w:p w:rsidR="008A39B1" w:rsidRDefault="005F7F0E" w:rsidP="008A39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7F0E">
        <w:rPr>
          <w:bCs/>
          <w:color w:val="000000"/>
          <w:spacing w:val="3"/>
        </w:rPr>
        <w:tab/>
      </w:r>
      <w:proofErr w:type="gramStart"/>
      <w:r w:rsidRPr="00712C48">
        <w:t xml:space="preserve">В целях реализации </w:t>
      </w:r>
      <w:hyperlink r:id="rId8" w:history="1">
        <w:r w:rsidRPr="00712C48">
          <w:t>части 5 статьи 99</w:t>
        </w:r>
      </w:hyperlink>
      <w:r w:rsidRPr="00712C48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Правил</w:t>
      </w:r>
      <w:r w:rsidR="0041053A">
        <w:t>ами</w:t>
      </w:r>
      <w:r w:rsidRPr="00712C48">
        <w:t xml:space="preserve"> осуществления контроля, предусмотренного част</w:t>
      </w:r>
      <w:r w:rsidR="0029436D">
        <w:t>ями</w:t>
      </w:r>
      <w:r w:rsidRPr="00712C48">
        <w:t xml:space="preserve"> 5 </w:t>
      </w:r>
      <w:r w:rsidR="0029436D">
        <w:t xml:space="preserve">и 5.1 </w:t>
      </w:r>
      <w:r w:rsidRPr="00712C48">
        <w:t>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12C48">
        <w:t xml:space="preserve"> нужд", утвержденных </w:t>
      </w:r>
      <w:r w:rsidR="008A39B1">
        <w:rPr>
          <w:rFonts w:eastAsiaTheme="minorHAnsi"/>
          <w:lang w:eastAsia="en-US"/>
        </w:rPr>
        <w:t>постановлением Правительства Российской Федерации от 6 августа 2020 года N 1193.</w:t>
      </w:r>
    </w:p>
    <w:p w:rsidR="005F7F0E" w:rsidRPr="005F7F0E" w:rsidRDefault="005F7F0E" w:rsidP="005F7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C4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712C4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F7F0E">
        <w:rPr>
          <w:rFonts w:ascii="Times New Roman" w:hAnsi="Times New Roman" w:cs="Times New Roman"/>
          <w:sz w:val="24"/>
          <w:szCs w:val="24"/>
        </w:rPr>
        <w:t xml:space="preserve"> взаимодействия комитета финансов Сосновоборского городского округа с заказчиками Сосновоборского городского округа при осуществлении контроля в </w:t>
      </w:r>
      <w:r w:rsidR="00DB42BF">
        <w:rPr>
          <w:rFonts w:ascii="Times New Roman" w:hAnsi="Times New Roman" w:cs="Times New Roman"/>
          <w:sz w:val="24"/>
          <w:szCs w:val="24"/>
        </w:rPr>
        <w:t>сфере закупок (далее - Порядок)</w:t>
      </w:r>
      <w:r w:rsidRPr="005F7F0E">
        <w:rPr>
          <w:rFonts w:ascii="Times New Roman" w:hAnsi="Times New Roman" w:cs="Times New Roman"/>
          <w:sz w:val="24"/>
          <w:szCs w:val="24"/>
        </w:rPr>
        <w:t>.</w:t>
      </w:r>
    </w:p>
    <w:p w:rsidR="005F7F0E" w:rsidRPr="001174DA" w:rsidRDefault="005F7F0E" w:rsidP="001174DA">
      <w:pPr>
        <w:shd w:val="clear" w:color="auto" w:fill="FFFFFF"/>
        <w:spacing w:before="5" w:line="278" w:lineRule="exact"/>
        <w:ind w:firstLine="540"/>
        <w:jc w:val="both"/>
      </w:pPr>
      <w:r w:rsidRPr="001174DA">
        <w:t xml:space="preserve">2.  Признать утратившим силу  </w:t>
      </w:r>
      <w:r w:rsidR="001174DA" w:rsidRPr="001174DA">
        <w:t xml:space="preserve">Порядок, утвержденный  </w:t>
      </w:r>
      <w:r w:rsidRPr="001174DA">
        <w:t>распоряжение</w:t>
      </w:r>
      <w:r w:rsidR="001174DA" w:rsidRPr="001174DA">
        <w:t>м</w:t>
      </w:r>
      <w:r w:rsidRPr="001174DA">
        <w:t xml:space="preserve"> комитета финансов Сосновоборского городского округа от </w:t>
      </w:r>
      <w:r w:rsidR="001174DA" w:rsidRPr="001174DA">
        <w:t>11</w:t>
      </w:r>
      <w:r w:rsidRPr="001174DA">
        <w:t>.0</w:t>
      </w:r>
      <w:r w:rsidR="001174DA" w:rsidRPr="001174DA">
        <w:t>2</w:t>
      </w:r>
      <w:r w:rsidRPr="001174DA">
        <w:t>.201</w:t>
      </w:r>
      <w:r w:rsidR="001174DA" w:rsidRPr="001174DA">
        <w:t>9</w:t>
      </w:r>
      <w:r w:rsidRPr="001174DA">
        <w:t xml:space="preserve"> № </w:t>
      </w:r>
      <w:r w:rsidR="001174DA" w:rsidRPr="001174DA">
        <w:t>7</w:t>
      </w:r>
      <w:r w:rsidRPr="001174DA">
        <w:t>-р "</w:t>
      </w:r>
      <w:r w:rsidR="001174DA" w:rsidRPr="001174DA">
        <w:rPr>
          <w:bCs/>
          <w:color w:val="000000"/>
          <w:spacing w:val="3"/>
        </w:rPr>
        <w:t>Об утверждении порядка взаимодействия комитета финансов Сосновоборского городского округа с муниципальными заказчиками Сосновоборского городского округа и муниципальными унитарными предприятиями Сосновоборского городского округа при осуществлении контроля в сфере закупок</w:t>
      </w:r>
      <w:r w:rsidRPr="001174DA">
        <w:t>".</w:t>
      </w:r>
    </w:p>
    <w:p w:rsidR="005F7F0E" w:rsidRPr="005F7F0E" w:rsidRDefault="005F7F0E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>Заместителю председателя комитета финансов, начальнику бюджетного о</w:t>
      </w:r>
      <w:r w:rsidRPr="005F7F0E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>а (Попова Т.Р.)</w:t>
      </w: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 довести настоящ</w:t>
      </w:r>
      <w:r w:rsidR="00362D97">
        <w:rPr>
          <w:rFonts w:ascii="Times New Roman" w:hAnsi="Times New Roman" w:cs="Times New Roman"/>
          <w:b w:val="0"/>
          <w:sz w:val="24"/>
          <w:szCs w:val="24"/>
        </w:rPr>
        <w:t>ий</w:t>
      </w: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D97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 до сведения главных распорядителей средств бюджета Сосновоборского городского округа,</w:t>
      </w:r>
      <w:r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 комитетов и структурных подразделений администрации Сосновоборского городского округа, осуществляющих функции учредителя.</w:t>
      </w:r>
    </w:p>
    <w:p w:rsidR="005F7F0E" w:rsidRPr="005F7F0E" w:rsidRDefault="005F7F0E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4.  Главным распорядителям средств бюджета Сосновоборского городского округа, </w:t>
      </w:r>
      <w:r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комитетам и </w:t>
      </w:r>
      <w:r w:rsidR="005045A8">
        <w:rPr>
          <w:rFonts w:ascii="Times New Roman" w:hAnsi="Times New Roman" w:cs="Times New Roman"/>
          <w:b w:val="0"/>
          <w:bCs/>
          <w:sz w:val="24"/>
          <w:szCs w:val="24"/>
        </w:rPr>
        <w:t>отраслевым (функциональным)</w:t>
      </w:r>
      <w:r w:rsidRPr="005F7F0E">
        <w:rPr>
          <w:rFonts w:ascii="Times New Roman" w:hAnsi="Times New Roman" w:cs="Times New Roman"/>
          <w:b w:val="0"/>
          <w:bCs/>
          <w:sz w:val="24"/>
          <w:szCs w:val="24"/>
        </w:rPr>
        <w:t xml:space="preserve"> подразделениям администрации Сосновоборского городского округа, осуществляющих функции учредителя, довести настоящее распоряжение до подведомственных учреждений и предприятий.</w:t>
      </w:r>
    </w:p>
    <w:p w:rsidR="005F7F0E" w:rsidRPr="005F7F0E" w:rsidRDefault="005F7F0E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5.  Настоящее распоряжение вступает в силу </w:t>
      </w:r>
      <w:proofErr w:type="gramStart"/>
      <w:r w:rsidRPr="005F7F0E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 его подписания.</w:t>
      </w:r>
      <w:bookmarkStart w:id="0" w:name="P19"/>
      <w:bookmarkEnd w:id="0"/>
    </w:p>
    <w:p w:rsidR="005F7F0E" w:rsidRDefault="005F7F0E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Pr="005F7F0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F7F0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</w:t>
      </w:r>
      <w:r w:rsidR="005045A8">
        <w:rPr>
          <w:rFonts w:ascii="Times New Roman" w:hAnsi="Times New Roman" w:cs="Times New Roman"/>
          <w:b w:val="0"/>
          <w:sz w:val="24"/>
          <w:szCs w:val="24"/>
        </w:rPr>
        <w:t xml:space="preserve"> распоряжения оставляю за собой</w:t>
      </w:r>
      <w:r w:rsidRPr="005F7F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45A8" w:rsidRPr="005F7F0E" w:rsidRDefault="005045A8" w:rsidP="001174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F0E" w:rsidRDefault="005F7F0E" w:rsidP="005F7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F0E" w:rsidRPr="005F7F0E" w:rsidRDefault="005F7F0E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E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 О.Г. Козловская </w:t>
      </w:r>
    </w:p>
    <w:p w:rsidR="005F7F0E" w:rsidRDefault="005F7F0E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BF" w:rsidRDefault="00DB42BF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BF" w:rsidRDefault="00DB42BF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BF" w:rsidRPr="00362D97" w:rsidRDefault="00362D97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0"/>
        </w:rPr>
      </w:pPr>
      <w:r w:rsidRPr="00362D97">
        <w:rPr>
          <w:rFonts w:ascii="Times New Roman" w:hAnsi="Times New Roman" w:cs="Times New Roman"/>
          <w:sz w:val="20"/>
        </w:rPr>
        <w:t xml:space="preserve">Согласование: </w:t>
      </w:r>
      <w:proofErr w:type="spellStart"/>
      <w:r w:rsidRPr="00362D97">
        <w:rPr>
          <w:rFonts w:ascii="Times New Roman" w:hAnsi="Times New Roman" w:cs="Times New Roman"/>
          <w:sz w:val="20"/>
        </w:rPr>
        <w:t>В.В.Терешкина</w:t>
      </w:r>
      <w:proofErr w:type="spellEnd"/>
    </w:p>
    <w:p w:rsidR="00362D97" w:rsidRPr="00362D97" w:rsidRDefault="00362D97" w:rsidP="005F7F0E">
      <w:pPr>
        <w:pStyle w:val="ConsPlusNormal"/>
        <w:spacing w:line="280" w:lineRule="auto"/>
        <w:jc w:val="both"/>
        <w:rPr>
          <w:rFonts w:ascii="Times New Roman" w:hAnsi="Times New Roman" w:cs="Times New Roman"/>
          <w:sz w:val="20"/>
        </w:rPr>
      </w:pPr>
      <w:r w:rsidRPr="00362D97">
        <w:rPr>
          <w:rFonts w:ascii="Times New Roman" w:hAnsi="Times New Roman" w:cs="Times New Roman"/>
          <w:sz w:val="20"/>
        </w:rPr>
        <w:t>Е.Р.Мальцева</w:t>
      </w:r>
    </w:p>
    <w:p w:rsidR="005F7F0E" w:rsidRPr="005F7F0E" w:rsidRDefault="005F7F0E" w:rsidP="005F7F0E">
      <w:pPr>
        <w:autoSpaceDE w:val="0"/>
        <w:autoSpaceDN w:val="0"/>
        <w:adjustRightInd w:val="0"/>
        <w:rPr>
          <w:bCs/>
          <w:color w:val="000000"/>
          <w:spacing w:val="3"/>
          <w:sz w:val="20"/>
          <w:szCs w:val="20"/>
        </w:rPr>
      </w:pPr>
      <w:r w:rsidRPr="005F7F0E">
        <w:rPr>
          <w:bCs/>
          <w:color w:val="000000"/>
          <w:spacing w:val="3"/>
          <w:sz w:val="20"/>
          <w:szCs w:val="20"/>
        </w:rPr>
        <w:t>Исп. И.В. Дружинина</w:t>
      </w:r>
    </w:p>
    <w:p w:rsidR="009A5B36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заказа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</w:t>
      </w:r>
      <w:r w:rsidR="001174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4DA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1174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174DA" w:rsidRPr="00156B02" w:rsidRDefault="001174DA" w:rsidP="00117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Главный специалист-</w:t>
      </w:r>
      <w:proofErr w:type="spellStart"/>
      <w:r w:rsidRPr="00156B02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</w:p>
    <w:p w:rsidR="001174DA" w:rsidRDefault="001174DA" w:rsidP="001174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56B02">
        <w:rPr>
          <w:rFonts w:ascii="Times New Roman" w:hAnsi="Times New Roman" w:cs="Times New Roman"/>
          <w:sz w:val="24"/>
          <w:szCs w:val="24"/>
        </w:rPr>
        <w:t>_________________ Н.Т.Сулейманова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34" w:rsidRDefault="00DE2934" w:rsidP="001174D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1174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E2934" w:rsidRDefault="00DE2934" w:rsidP="00DE2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B36" w:rsidRDefault="009A5B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3A5" w:rsidRDefault="00585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3A5" w:rsidRDefault="00585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9B3" w:rsidRPr="005F7F0E" w:rsidRDefault="00B339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7F0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339B3" w:rsidRPr="005F7F0E" w:rsidRDefault="00B26DD0" w:rsidP="00B2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7F0E" w:rsidRPr="005F7F0E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B3" w:rsidRPr="005F7F0E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B339B3" w:rsidRPr="005F7F0E" w:rsidRDefault="00AB4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F0E">
        <w:rPr>
          <w:rFonts w:ascii="Times New Roman" w:hAnsi="Times New Roman" w:cs="Times New Roman"/>
          <w:sz w:val="24"/>
          <w:szCs w:val="24"/>
        </w:rPr>
        <w:t>Сосновоборского город</w:t>
      </w:r>
      <w:bookmarkStart w:id="1" w:name="_GoBack"/>
      <w:bookmarkEnd w:id="1"/>
      <w:r w:rsidRPr="005F7F0E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B339B3" w:rsidRPr="005F7F0E" w:rsidRDefault="004A46CF" w:rsidP="004A46C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3CF">
        <w:rPr>
          <w:rFonts w:ascii="Times New Roman" w:hAnsi="Times New Roman" w:cs="Times New Roman"/>
          <w:sz w:val="24"/>
          <w:szCs w:val="24"/>
        </w:rPr>
        <w:t>от 20.10.2020</w:t>
      </w:r>
      <w:r w:rsidR="00712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73CF">
        <w:rPr>
          <w:rFonts w:ascii="Times New Roman" w:hAnsi="Times New Roman" w:cs="Times New Roman"/>
          <w:sz w:val="24"/>
          <w:szCs w:val="24"/>
        </w:rPr>
        <w:t xml:space="preserve"> 21-р</w:t>
      </w:r>
      <w:r w:rsidR="002B6549">
        <w:rPr>
          <w:rFonts w:ascii="Times New Roman" w:hAnsi="Times New Roman" w:cs="Times New Roman"/>
          <w:sz w:val="24"/>
          <w:szCs w:val="24"/>
        </w:rPr>
        <w:t xml:space="preserve"> </w:t>
      </w:r>
      <w:r w:rsidR="000F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B3" w:rsidRPr="005F7F0E" w:rsidRDefault="00B33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7F0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46CF" w:rsidRDefault="004A4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</w:p>
    <w:p w:rsidR="0041053A" w:rsidRDefault="0041053A" w:rsidP="004105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41053A" w:rsidRDefault="0041053A" w:rsidP="004105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ВЗАИМОДЕЙСТВИЯ КОМИТЕТА ФИНАНСОВ СОСНОВОБОРСКОГО ГОРОДСКОГО ОКРУГА С ЗАКАЗЧИКАМИ СОСНОВОБОРСКОГО ГОРОДСКОГО ОКРУГА ПРИ ОСУЩЕСТВЛЕНИИ</w:t>
      </w:r>
    </w:p>
    <w:p w:rsidR="0041053A" w:rsidRDefault="0041053A" w:rsidP="004105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КОНТРОЛЯ В СФЕРЕ ЗАКУПОК</w:t>
      </w:r>
    </w:p>
    <w:p w:rsidR="0041053A" w:rsidRDefault="0041053A" w:rsidP="0041053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41053A" w:rsidRDefault="0041053A" w:rsidP="004105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разработан в соответствии с </w:t>
      </w:r>
      <w:hyperlink r:id="rId9" w:history="1">
        <w:r w:rsidRPr="0041053A">
          <w:rPr>
            <w:rFonts w:eastAsiaTheme="minorHAnsi"/>
            <w:lang w:eastAsia="en-US"/>
          </w:rPr>
          <w:t>частью 5 статьи 99</w:t>
        </w:r>
      </w:hyperlink>
      <w:r>
        <w:rPr>
          <w:rFonts w:eastAsiaTheme="minorHAnsi"/>
          <w:lang w:eastAsia="en-US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с учетом:</w:t>
      </w:r>
    </w:p>
    <w:p w:rsidR="0041053A" w:rsidRDefault="004A73CF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hyperlink r:id="rId10" w:history="1">
        <w:r w:rsidR="0041053A" w:rsidRPr="0041053A">
          <w:rPr>
            <w:rFonts w:eastAsiaTheme="minorHAnsi"/>
            <w:lang w:eastAsia="en-US"/>
          </w:rPr>
          <w:t>Правил</w:t>
        </w:r>
      </w:hyperlink>
      <w:r w:rsidR="0041053A">
        <w:rPr>
          <w:rFonts w:eastAsiaTheme="minorHAnsi"/>
          <w:lang w:eastAsia="en-US"/>
        </w:rP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года N 1193 (далее - Правила осуществления контроля N 1193);</w:t>
      </w:r>
    </w:p>
    <w:p w:rsidR="0041053A" w:rsidRDefault="004A73CF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hyperlink r:id="rId11" w:history="1">
        <w:r w:rsidR="0041053A" w:rsidRPr="0041053A">
          <w:rPr>
            <w:rFonts w:eastAsiaTheme="minorHAnsi"/>
            <w:lang w:eastAsia="en-US"/>
          </w:rPr>
          <w:t>Правил</w:t>
        </w:r>
      </w:hyperlink>
      <w:r w:rsidR="0041053A">
        <w:rPr>
          <w:rFonts w:eastAsiaTheme="minorHAnsi"/>
          <w:lang w:eastAsia="en-US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28 ноября 2013 года N 1084 (далее - Правила ведения реестра контрактов N 1084).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Настоящий Порядок устанавливает правила взаимодействия комитета финансов </w:t>
      </w:r>
      <w:r w:rsidR="004607AB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 xml:space="preserve"> (далее - комитет финансов) с субъектами контроля, указанными </w:t>
      </w:r>
      <w:r w:rsidRPr="004607AB">
        <w:rPr>
          <w:rFonts w:eastAsiaTheme="minorHAnsi"/>
          <w:lang w:eastAsia="en-US"/>
        </w:rPr>
        <w:t xml:space="preserve">в </w:t>
      </w:r>
      <w:hyperlink w:anchor="Par11" w:history="1">
        <w:r w:rsidRPr="004607AB">
          <w:rPr>
            <w:rFonts w:eastAsiaTheme="minorHAnsi"/>
            <w:lang w:eastAsia="en-US"/>
          </w:rPr>
          <w:t>пунктах 3</w:t>
        </w:r>
      </w:hyperlink>
      <w:r w:rsidRPr="004607AB">
        <w:rPr>
          <w:rFonts w:eastAsiaTheme="minorHAnsi"/>
          <w:lang w:eastAsia="en-US"/>
        </w:rPr>
        <w:t xml:space="preserve"> и </w:t>
      </w:r>
      <w:hyperlink w:anchor="Par12" w:history="1">
        <w:r w:rsidRPr="004607AB">
          <w:rPr>
            <w:rFonts w:eastAsiaTheme="minorHAnsi"/>
            <w:lang w:eastAsia="en-US"/>
          </w:rPr>
          <w:t>4</w:t>
        </w:r>
      </w:hyperlink>
      <w:r w:rsidRPr="004607AB">
        <w:rPr>
          <w:rFonts w:eastAsiaTheme="minorHAnsi"/>
          <w:lang w:eastAsia="en-US"/>
        </w:rPr>
        <w:t xml:space="preserve"> настоящего Порядка</w:t>
      </w:r>
      <w:r>
        <w:rPr>
          <w:rFonts w:eastAsiaTheme="minorHAnsi"/>
          <w:lang w:eastAsia="en-US"/>
        </w:rPr>
        <w:t>:</w:t>
      </w:r>
    </w:p>
    <w:p w:rsidR="0041053A" w:rsidRPr="004607AB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3" w:name="Par9"/>
      <w:bookmarkEnd w:id="3"/>
      <w:r>
        <w:rPr>
          <w:rFonts w:eastAsiaTheme="minorHAnsi"/>
          <w:lang w:eastAsia="en-US"/>
        </w:rPr>
        <w:t xml:space="preserve">а) при осуществлении комитетом финансов контроля, предусмотренного </w:t>
      </w:r>
      <w:hyperlink r:id="rId12" w:history="1">
        <w:r w:rsidRPr="004607AB">
          <w:rPr>
            <w:rFonts w:eastAsiaTheme="minorHAnsi"/>
            <w:lang w:eastAsia="en-US"/>
          </w:rPr>
          <w:t>частью 5 статьи 99</w:t>
        </w:r>
      </w:hyperlink>
      <w:r w:rsidRPr="004607AB">
        <w:rPr>
          <w:rFonts w:eastAsiaTheme="minorHAnsi"/>
          <w:lang w:eastAsia="en-US"/>
        </w:rPr>
        <w:t xml:space="preserve"> Федерального закона;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ar10"/>
      <w:bookmarkEnd w:id="4"/>
      <w:r w:rsidRPr="004607AB">
        <w:rPr>
          <w:rFonts w:eastAsiaTheme="minorHAnsi"/>
          <w:lang w:eastAsia="en-US"/>
        </w:rPr>
        <w:t xml:space="preserve">б) при осуществлении комитетом финансов контроля, предусмотренного </w:t>
      </w:r>
      <w:hyperlink r:id="rId13" w:history="1">
        <w:r w:rsidRPr="004607AB">
          <w:rPr>
            <w:rFonts w:eastAsiaTheme="minorHAnsi"/>
            <w:lang w:eastAsia="en-US"/>
          </w:rPr>
          <w:t>подпунктом "б" пункта 14</w:t>
        </w:r>
      </w:hyperlink>
      <w:r w:rsidRPr="004607AB">
        <w:rPr>
          <w:rFonts w:eastAsiaTheme="minorHAnsi"/>
          <w:lang w:eastAsia="en-US"/>
        </w:rPr>
        <w:t xml:space="preserve"> Правил ведения реестра контрактов N 1084</w:t>
      </w:r>
      <w:r>
        <w:rPr>
          <w:rFonts w:eastAsiaTheme="minorHAnsi"/>
          <w:lang w:eastAsia="en-US"/>
        </w:rPr>
        <w:t>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5" w:name="Par11"/>
      <w:bookmarkEnd w:id="5"/>
      <w:r>
        <w:rPr>
          <w:rFonts w:eastAsiaTheme="minorHAnsi"/>
          <w:lang w:eastAsia="en-US"/>
        </w:rPr>
        <w:t xml:space="preserve">3. Субъектами контроля, предусмотренного </w:t>
      </w:r>
      <w:hyperlink w:anchor="Par9" w:history="1">
        <w:r w:rsidRPr="004607AB">
          <w:rPr>
            <w:rFonts w:eastAsiaTheme="minorHAnsi"/>
            <w:lang w:eastAsia="en-US"/>
          </w:rPr>
          <w:t>подпунктом "а" пункта 2</w:t>
        </w:r>
      </w:hyperlink>
      <w:r w:rsidRPr="004607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Порядка, являются </w:t>
      </w:r>
      <w:r w:rsidR="004607AB">
        <w:rPr>
          <w:rFonts w:eastAsiaTheme="minorHAnsi"/>
          <w:lang w:eastAsia="en-US"/>
        </w:rPr>
        <w:t xml:space="preserve">муниципальные </w:t>
      </w:r>
      <w:r>
        <w:rPr>
          <w:rFonts w:eastAsiaTheme="minorHAnsi"/>
          <w:lang w:eastAsia="en-US"/>
        </w:rPr>
        <w:t xml:space="preserve">заказчики </w:t>
      </w:r>
      <w:r w:rsidR="004607AB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 xml:space="preserve">, осуществляющие закупки от имени </w:t>
      </w:r>
      <w:r w:rsidR="004607AB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 xml:space="preserve"> за счет средств бюджета </w:t>
      </w:r>
      <w:r w:rsidR="004607AB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 xml:space="preserve">, в том числе при передаче им полномочий </w:t>
      </w:r>
      <w:r w:rsidR="004607AB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заказчика в соответствии с бюджетным законодательством Российской Федерации (далее - </w:t>
      </w:r>
      <w:r w:rsidR="004607AB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заказчики).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6" w:name="Par12"/>
      <w:bookmarkEnd w:id="6"/>
      <w:r>
        <w:rPr>
          <w:rFonts w:eastAsiaTheme="minorHAnsi"/>
          <w:lang w:eastAsia="en-US"/>
        </w:rPr>
        <w:t xml:space="preserve">4. Субъектами контроля, предусмотренного </w:t>
      </w:r>
      <w:hyperlink w:anchor="Par10" w:history="1">
        <w:r w:rsidRPr="00633A6B">
          <w:rPr>
            <w:rFonts w:eastAsiaTheme="minorHAnsi"/>
            <w:lang w:eastAsia="en-US"/>
          </w:rPr>
          <w:t>подпунктом "б" пункта 2</w:t>
        </w:r>
      </w:hyperlink>
      <w:r w:rsidRPr="00633A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Порядка, являются следующие заказчики и лица: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633A6B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заказчики;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633A6B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унитарные предприятия </w:t>
      </w:r>
      <w:r w:rsidR="00633A6B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>, осуществляющие закупки в соответствии с требованиями Федерального закона (далее - унитарные предприятия);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в) юридические лица, которым в соответствии с </w:t>
      </w:r>
      <w:hyperlink r:id="rId14" w:history="1">
        <w:r w:rsidRPr="007A0B36">
          <w:rPr>
            <w:rFonts w:eastAsiaTheme="minorHAnsi"/>
            <w:lang w:eastAsia="en-US"/>
          </w:rPr>
          <w:t>абзацем вторым пункта 1 статьи 80</w:t>
        </w:r>
      </w:hyperlink>
      <w:r w:rsidRPr="007A0B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Бюджетного кодекса Российской Федерации предоставляются бюджетные инвестиции (далее - получатели бюджетных инвестиций).</w:t>
      </w:r>
    </w:p>
    <w:p w:rsidR="0041053A" w:rsidRPr="007A0B36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Объектами контроля, предусмотренного </w:t>
      </w:r>
      <w:hyperlink w:anchor="Par9" w:history="1">
        <w:r w:rsidRPr="007A0B36">
          <w:rPr>
            <w:rFonts w:eastAsiaTheme="minorHAnsi"/>
            <w:lang w:eastAsia="en-US"/>
          </w:rPr>
          <w:t>подпунктом "а" пункта 2</w:t>
        </w:r>
      </w:hyperlink>
      <w:r w:rsidRPr="007A0B36">
        <w:rPr>
          <w:rFonts w:eastAsiaTheme="minorHAnsi"/>
          <w:lang w:eastAsia="en-US"/>
        </w:rPr>
        <w:t xml:space="preserve"> настоящего Порядка, являются следующие документы: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7" w:name="Par17"/>
      <w:bookmarkEnd w:id="7"/>
      <w:r>
        <w:rPr>
          <w:rFonts w:eastAsiaTheme="minorHAnsi"/>
          <w:lang w:eastAsia="en-US"/>
        </w:rPr>
        <w:t>а) план-график закупок;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8" w:name="Par18"/>
      <w:bookmarkEnd w:id="8"/>
      <w:proofErr w:type="gramStart"/>
      <w:r>
        <w:rPr>
          <w:rFonts w:eastAsiaTheme="minorHAnsi"/>
          <w:lang w:eastAsia="en-US"/>
        </w:rPr>
        <w:t xml:space="preserve">б) отдельное приложение к плану-графику закупок, предусмотренное </w:t>
      </w:r>
      <w:hyperlink r:id="rId15" w:history="1">
        <w:r w:rsidRPr="007A0B36">
          <w:rPr>
            <w:rFonts w:eastAsiaTheme="minorHAnsi"/>
            <w:lang w:eastAsia="en-US"/>
          </w:rPr>
          <w:t>пунктом 25</w:t>
        </w:r>
      </w:hyperlink>
      <w:r>
        <w:rPr>
          <w:rFonts w:eastAsiaTheme="minorHAnsi"/>
          <w:lang w:eastAsia="en-US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года N 1279;</w:t>
      </w:r>
      <w:proofErr w:type="gramEnd"/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hyperlink r:id="rId16" w:history="1">
        <w:r w:rsidRPr="007A0B36">
          <w:rPr>
            <w:rFonts w:eastAsiaTheme="minorHAnsi"/>
            <w:lang w:eastAsia="en-US"/>
          </w:rPr>
          <w:t>выписка</w:t>
        </w:r>
      </w:hyperlink>
      <w:r>
        <w:rPr>
          <w:rFonts w:eastAsiaTheme="minorHAnsi"/>
          <w:lang w:eastAsia="en-US"/>
        </w:rPr>
        <w:t xml:space="preserve"> из приглашения принять участие в закрытом способе определения поставщика (подрядчика, исполнителя) по форме согласно приложению N 1 к Правилам осуществления контроля N 1193;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hyperlink r:id="rId17" w:history="1">
        <w:r w:rsidRPr="007A0B36">
          <w:rPr>
            <w:rFonts w:eastAsiaTheme="minorHAnsi"/>
            <w:lang w:eastAsia="en-US"/>
          </w:rPr>
          <w:t>выписка</w:t>
        </w:r>
      </w:hyperlink>
      <w:r>
        <w:rPr>
          <w:rFonts w:eastAsiaTheme="minorHAnsi"/>
          <w:lang w:eastAsia="en-US"/>
        </w:rPr>
        <w:t xml:space="preserve"> из проекта контракта, направляемого участнику закупки в соответствии с Федеральным законом при проведении закрытого конкурса, закрытого конкурса с ограниченным участием, закрытого двухэтапного конкурса, закрытого аукциона, закрытых электронных процедур, по форме согласно приложению N 2 к Правилам осуществления контроля N 1193;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9" w:name="Par21"/>
      <w:bookmarkEnd w:id="9"/>
      <w:proofErr w:type="gramStart"/>
      <w:r>
        <w:rPr>
          <w:rFonts w:eastAsiaTheme="minorHAnsi"/>
          <w:lang w:eastAsia="en-US"/>
        </w:rPr>
        <w:t xml:space="preserve">д) проект контракта, направляемый участнику закупки в соответствии с Федеральным законом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(подрядчика, исполнителя) в случаях, предусмотренных </w:t>
      </w:r>
      <w:hyperlink r:id="rId18" w:history="1">
        <w:r w:rsidRPr="007A0B36">
          <w:rPr>
            <w:rFonts w:eastAsiaTheme="minorHAnsi"/>
            <w:lang w:eastAsia="en-US"/>
          </w:rPr>
          <w:t>пунктами 2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19" w:history="1">
        <w:r w:rsidRPr="007A0B36">
          <w:rPr>
            <w:rFonts w:eastAsiaTheme="minorHAnsi"/>
            <w:lang w:eastAsia="en-US"/>
          </w:rPr>
          <w:t>3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0" w:history="1">
        <w:r w:rsidRPr="007A0B36">
          <w:rPr>
            <w:rFonts w:eastAsiaTheme="minorHAnsi"/>
            <w:lang w:eastAsia="en-US"/>
          </w:rPr>
          <w:t>6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1" w:history="1">
        <w:r w:rsidRPr="007A0B36">
          <w:rPr>
            <w:rFonts w:eastAsiaTheme="minorHAnsi"/>
            <w:lang w:eastAsia="en-US"/>
          </w:rPr>
          <w:t>7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2" w:history="1">
        <w:r w:rsidRPr="007A0B36">
          <w:rPr>
            <w:rFonts w:eastAsiaTheme="minorHAnsi"/>
            <w:lang w:eastAsia="en-US"/>
          </w:rPr>
          <w:t>10</w:t>
        </w:r>
      </w:hyperlink>
      <w:r w:rsidRPr="007A0B36">
        <w:rPr>
          <w:rFonts w:eastAsiaTheme="minorHAnsi"/>
          <w:lang w:eastAsia="en-US"/>
        </w:rPr>
        <w:t xml:space="preserve"> - </w:t>
      </w:r>
      <w:hyperlink r:id="rId23" w:history="1">
        <w:r w:rsidRPr="007A0B36">
          <w:rPr>
            <w:rFonts w:eastAsiaTheme="minorHAnsi"/>
            <w:lang w:eastAsia="en-US"/>
          </w:rPr>
          <w:t>14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4" w:history="1">
        <w:r w:rsidRPr="007A0B36">
          <w:rPr>
            <w:rFonts w:eastAsiaTheme="minorHAnsi"/>
            <w:lang w:eastAsia="en-US"/>
          </w:rPr>
          <w:t>16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5" w:history="1">
        <w:r w:rsidRPr="007A0B36">
          <w:rPr>
            <w:rFonts w:eastAsiaTheme="minorHAnsi"/>
            <w:lang w:eastAsia="en-US"/>
          </w:rPr>
          <w:t>17</w:t>
        </w:r>
      </w:hyperlink>
      <w:r w:rsidRPr="007A0B36">
        <w:rPr>
          <w:rFonts w:eastAsiaTheme="minorHAnsi"/>
          <w:lang w:eastAsia="en-US"/>
        </w:rPr>
        <w:t>,</w:t>
      </w:r>
      <w:proofErr w:type="gramEnd"/>
      <w:r w:rsidRPr="007A0B36">
        <w:rPr>
          <w:rFonts w:eastAsiaTheme="minorHAnsi"/>
          <w:lang w:eastAsia="en-US"/>
        </w:rPr>
        <w:t xml:space="preserve"> </w:t>
      </w:r>
      <w:hyperlink r:id="rId26" w:history="1">
        <w:r w:rsidRPr="007A0B36">
          <w:rPr>
            <w:rFonts w:eastAsiaTheme="minorHAnsi"/>
            <w:lang w:eastAsia="en-US"/>
          </w:rPr>
          <w:t>19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7" w:history="1">
        <w:r w:rsidRPr="007A0B36">
          <w:rPr>
            <w:rFonts w:eastAsiaTheme="minorHAnsi"/>
            <w:lang w:eastAsia="en-US"/>
          </w:rPr>
          <w:t>22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28" w:history="1">
        <w:r w:rsidRPr="007A0B36">
          <w:rPr>
            <w:rFonts w:eastAsiaTheme="minorHAnsi"/>
            <w:lang w:eastAsia="en-US"/>
          </w:rPr>
          <w:t>31</w:t>
        </w:r>
      </w:hyperlink>
      <w:r w:rsidRPr="007A0B36">
        <w:rPr>
          <w:rFonts w:eastAsiaTheme="minorHAnsi"/>
          <w:lang w:eastAsia="en-US"/>
        </w:rPr>
        <w:t xml:space="preserve"> - </w:t>
      </w:r>
      <w:hyperlink r:id="rId29" w:history="1">
        <w:r w:rsidRPr="007A0B36">
          <w:rPr>
            <w:rFonts w:eastAsiaTheme="minorHAnsi"/>
            <w:lang w:eastAsia="en-US"/>
          </w:rPr>
          <w:t>33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0" w:history="1">
        <w:r w:rsidRPr="007A0B36">
          <w:rPr>
            <w:rFonts w:eastAsiaTheme="minorHAnsi"/>
            <w:lang w:eastAsia="en-US"/>
          </w:rPr>
          <w:t>35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1" w:history="1">
        <w:r w:rsidRPr="007A0B36">
          <w:rPr>
            <w:rFonts w:eastAsiaTheme="minorHAnsi"/>
            <w:lang w:eastAsia="en-US"/>
          </w:rPr>
          <w:t>37</w:t>
        </w:r>
      </w:hyperlink>
      <w:r w:rsidRPr="007A0B36">
        <w:rPr>
          <w:rFonts w:eastAsiaTheme="minorHAnsi"/>
          <w:lang w:eastAsia="en-US"/>
        </w:rPr>
        <w:t xml:space="preserve"> - </w:t>
      </w:r>
      <w:hyperlink r:id="rId32" w:history="1">
        <w:r w:rsidRPr="007A0B36">
          <w:rPr>
            <w:rFonts w:eastAsiaTheme="minorHAnsi"/>
            <w:lang w:eastAsia="en-US"/>
          </w:rPr>
          <w:t>39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3" w:history="1">
        <w:r w:rsidRPr="007A0B36">
          <w:rPr>
            <w:rFonts w:eastAsiaTheme="minorHAnsi"/>
            <w:lang w:eastAsia="en-US"/>
          </w:rPr>
          <w:t>47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4" w:history="1">
        <w:r w:rsidRPr="007A0B36">
          <w:rPr>
            <w:rFonts w:eastAsiaTheme="minorHAnsi"/>
            <w:lang w:eastAsia="en-US"/>
          </w:rPr>
          <w:t>48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5" w:history="1">
        <w:r w:rsidRPr="007A0B36">
          <w:rPr>
            <w:rFonts w:eastAsiaTheme="minorHAnsi"/>
            <w:lang w:eastAsia="en-US"/>
          </w:rPr>
          <w:t>54</w:t>
        </w:r>
      </w:hyperlink>
      <w:r w:rsidRPr="007A0B36">
        <w:rPr>
          <w:rFonts w:eastAsiaTheme="minorHAnsi"/>
          <w:lang w:eastAsia="en-US"/>
        </w:rPr>
        <w:t xml:space="preserve">, </w:t>
      </w:r>
      <w:hyperlink r:id="rId36" w:history="1">
        <w:r w:rsidRPr="007A0B36">
          <w:rPr>
            <w:rFonts w:eastAsiaTheme="minorHAnsi"/>
            <w:lang w:eastAsia="en-US"/>
          </w:rPr>
          <w:t>55 части 1 статьи 93</w:t>
        </w:r>
      </w:hyperlink>
      <w:r>
        <w:rPr>
          <w:rFonts w:eastAsiaTheme="minorHAnsi"/>
          <w:lang w:eastAsia="en-US"/>
        </w:rPr>
        <w:t xml:space="preserve"> Федерального закона).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0" w:name="Par22"/>
      <w:bookmarkEnd w:id="10"/>
      <w:r>
        <w:rPr>
          <w:rFonts w:eastAsiaTheme="minorHAnsi"/>
          <w:lang w:eastAsia="en-US"/>
        </w:rPr>
        <w:t xml:space="preserve">6. Объектами контроля, предусмотренного </w:t>
      </w:r>
      <w:hyperlink w:anchor="Par10" w:history="1">
        <w:r w:rsidRPr="007A0B36">
          <w:rPr>
            <w:rFonts w:eastAsiaTheme="minorHAnsi"/>
            <w:lang w:eastAsia="en-US"/>
          </w:rPr>
          <w:t>подпунктом "б" пункта 2</w:t>
        </w:r>
      </w:hyperlink>
      <w:r w:rsidRPr="007A0B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Порядка, являются информация и документы, включаемые в реестр контрактов, заключенных заказчиками.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Взаимодействие комитета финансов с субъектами контроля при осуществлении контрольных процедур в отношении объектов контроля, предусмотренных </w:t>
      </w:r>
      <w:hyperlink w:anchor="Par17" w:history="1">
        <w:r w:rsidRPr="007A0B36">
          <w:rPr>
            <w:rFonts w:eastAsiaTheme="minorHAnsi"/>
            <w:lang w:eastAsia="en-US"/>
          </w:rPr>
          <w:t>подпунктом "а" пункта 5</w:t>
        </w:r>
      </w:hyperlink>
      <w:r w:rsidRPr="007A0B36">
        <w:rPr>
          <w:rFonts w:eastAsiaTheme="minorHAnsi"/>
          <w:lang w:eastAsia="en-US"/>
        </w:rPr>
        <w:t xml:space="preserve"> и </w:t>
      </w:r>
      <w:hyperlink w:anchor="Par22" w:history="1">
        <w:r w:rsidRPr="007A0B36">
          <w:rPr>
            <w:rFonts w:eastAsiaTheme="minorHAnsi"/>
            <w:lang w:eastAsia="en-US"/>
          </w:rPr>
          <w:t>пунктом 6</w:t>
        </w:r>
      </w:hyperlink>
      <w:r w:rsidRPr="007A0B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Порядка, осуществляется с использованием следующих информационных систем: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Автоматизированной информационной системы "Государственный заказ </w:t>
      </w:r>
      <w:r w:rsidR="00DB42BF">
        <w:rPr>
          <w:rFonts w:eastAsiaTheme="minorHAnsi"/>
          <w:lang w:eastAsia="en-US"/>
        </w:rPr>
        <w:t>Ленинградской области</w:t>
      </w:r>
      <w:r w:rsidR="007A0B36">
        <w:rPr>
          <w:rFonts w:eastAsiaTheme="minorHAnsi"/>
          <w:lang w:eastAsia="en-US"/>
        </w:rPr>
        <w:t xml:space="preserve">" (далее </w:t>
      </w:r>
      <w:r w:rsidR="00DB42BF">
        <w:rPr>
          <w:rFonts w:eastAsiaTheme="minorHAnsi"/>
          <w:lang w:eastAsia="en-US"/>
        </w:rPr>
        <w:t>–</w:t>
      </w:r>
      <w:r w:rsidR="007A0B36">
        <w:rPr>
          <w:rFonts w:eastAsiaTheme="minorHAnsi"/>
          <w:lang w:eastAsia="en-US"/>
        </w:rPr>
        <w:t xml:space="preserve"> АИСГЗ</w:t>
      </w:r>
      <w:r w:rsidR="00DB42BF">
        <w:rPr>
          <w:rFonts w:eastAsiaTheme="minorHAnsi"/>
          <w:lang w:eastAsia="en-US"/>
        </w:rPr>
        <w:t xml:space="preserve"> ЛО</w:t>
      </w:r>
      <w:r>
        <w:rPr>
          <w:rFonts w:eastAsiaTheme="minorHAnsi"/>
          <w:lang w:eastAsia="en-US"/>
        </w:rPr>
        <w:t>);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Информационной системы </w:t>
      </w:r>
      <w:r w:rsidR="007A0B36" w:rsidRPr="00712C48">
        <w:t>"Автоматизированный Центр Контроля - Финансы " (далее - ИС АЦК-Финансы)</w:t>
      </w:r>
      <w:r>
        <w:rPr>
          <w:rFonts w:eastAsiaTheme="minorHAnsi"/>
          <w:lang w:eastAsia="en-US"/>
        </w:rPr>
        <w:t>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Единой информационной системы в сфере закупок (далее - ЕИС).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При отсутствии технической возможности проведения контроля с применением </w:t>
      </w:r>
      <w:r w:rsidR="007A0B36" w:rsidRPr="00712C48">
        <w:t xml:space="preserve">ИС </w:t>
      </w:r>
      <w:r w:rsidR="007A0B36">
        <w:t>«</w:t>
      </w:r>
      <w:r w:rsidR="007A0B36" w:rsidRPr="00712C48">
        <w:t>АЦК-Финансы</w:t>
      </w:r>
      <w:r w:rsidR="007A0B36">
        <w:t>»</w:t>
      </w:r>
      <w:r>
        <w:rPr>
          <w:rFonts w:eastAsiaTheme="minorHAnsi"/>
          <w:lang w:eastAsia="en-US"/>
        </w:rPr>
        <w:t xml:space="preserve"> комитет финансов осуществляет контрольные процедуры средствами ЕИС.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9. Информация об объектах контроля, представляемых </w:t>
      </w:r>
      <w:r w:rsidR="00F33002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заказчиками, формируется </w:t>
      </w:r>
      <w:r w:rsidR="00F33002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заказчиками в АИСГЗ </w:t>
      </w:r>
      <w:r w:rsidR="00DB42BF">
        <w:rPr>
          <w:rFonts w:eastAsiaTheme="minorHAnsi"/>
          <w:lang w:eastAsia="en-US"/>
        </w:rPr>
        <w:t xml:space="preserve">ЛО </w:t>
      </w:r>
      <w:r>
        <w:rPr>
          <w:rFonts w:eastAsiaTheme="minorHAnsi"/>
          <w:lang w:eastAsia="en-US"/>
        </w:rPr>
        <w:t xml:space="preserve">с учетом </w:t>
      </w:r>
      <w:hyperlink w:anchor="Par31" w:history="1">
        <w:r w:rsidRPr="00F33002">
          <w:rPr>
            <w:rFonts w:eastAsiaTheme="minorHAnsi"/>
            <w:lang w:eastAsia="en-US"/>
          </w:rPr>
          <w:t>пункта 1</w:t>
        </w:r>
      </w:hyperlink>
      <w:r w:rsidR="00B26DD0">
        <w:t>1</w:t>
      </w:r>
      <w:r>
        <w:rPr>
          <w:rFonts w:eastAsiaTheme="minorHAnsi"/>
          <w:lang w:eastAsia="en-US"/>
        </w:rPr>
        <w:t xml:space="preserve"> настоящего Порядка.</w:t>
      </w:r>
    </w:p>
    <w:p w:rsidR="000B6769" w:rsidRDefault="000B6769" w:rsidP="000B67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B6769" w:rsidRDefault="000B6769" w:rsidP="000B67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Информация об объектах контроля, представляемых унитарными предприятиями, формируется указанными субъектами контроля в АИСГЗ ЛО.</w:t>
      </w:r>
    </w:p>
    <w:p w:rsidR="000B6769" w:rsidRDefault="000B6769" w:rsidP="000B676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объектах контроля, представляемых получателями бюджетных инвестиций, формируется указанными субъектами контроля средствами ЕИС.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1" w:name="Par31"/>
      <w:bookmarkEnd w:id="11"/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Информация об объектах контроля, предусмотренных </w:t>
      </w:r>
      <w:hyperlink w:anchor="Par18" w:history="1">
        <w:r w:rsidRPr="00F33002">
          <w:rPr>
            <w:rFonts w:eastAsiaTheme="minorHAnsi"/>
            <w:lang w:eastAsia="en-US"/>
          </w:rPr>
          <w:t>подпунктами "б"</w:t>
        </w:r>
      </w:hyperlink>
      <w:r w:rsidRPr="00F33002">
        <w:rPr>
          <w:rFonts w:eastAsiaTheme="minorHAnsi"/>
          <w:lang w:eastAsia="en-US"/>
        </w:rPr>
        <w:t xml:space="preserve"> - </w:t>
      </w:r>
      <w:hyperlink w:anchor="Par21" w:history="1">
        <w:r w:rsidRPr="00F33002">
          <w:rPr>
            <w:rFonts w:eastAsiaTheme="minorHAnsi"/>
            <w:lang w:eastAsia="en-US"/>
          </w:rPr>
          <w:t>"д" пункта 5</w:t>
        </w:r>
      </w:hyperlink>
      <w:r w:rsidRPr="00F33002">
        <w:rPr>
          <w:rFonts w:eastAsiaTheme="minorHAnsi"/>
          <w:lang w:eastAsia="en-US"/>
        </w:rPr>
        <w:t xml:space="preserve"> настоящего Порядк</w:t>
      </w:r>
      <w:r>
        <w:rPr>
          <w:rFonts w:eastAsiaTheme="minorHAnsi"/>
          <w:lang w:eastAsia="en-US"/>
        </w:rPr>
        <w:t>а: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формируется и направляется </w:t>
      </w:r>
      <w:r w:rsidR="00F33002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заказчиками на бумажном носителе, подписывается лицом, имеющим право действовать от имени </w:t>
      </w:r>
      <w:r w:rsidR="00F33002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заказчика, и в целях осуществления контрольных процедур представляется в комитет финансов в трех экземплярах с сопроводительным письмом в произвольной форме;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регистрируется комитетом финансов на основании сопроводительного письма в соответствии с Инструкцией по делопроизводству в органах исполнительной власти </w:t>
      </w:r>
      <w:r w:rsidR="00F33002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 xml:space="preserve"> и в течение одного рабочего дня один экземпляр возвращается субъекту контроля.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В </w:t>
      </w:r>
      <w:proofErr w:type="gramStart"/>
      <w:r>
        <w:rPr>
          <w:rFonts w:eastAsiaTheme="minorHAnsi"/>
          <w:lang w:eastAsia="en-US"/>
        </w:rPr>
        <w:t>целях</w:t>
      </w:r>
      <w:proofErr w:type="gramEnd"/>
      <w:r>
        <w:rPr>
          <w:rFonts w:eastAsiaTheme="minorHAnsi"/>
          <w:lang w:eastAsia="en-US"/>
        </w:rPr>
        <w:t xml:space="preserve"> осуществления контроля, </w:t>
      </w:r>
      <w:r w:rsidRPr="00F33002">
        <w:rPr>
          <w:rFonts w:eastAsiaTheme="minorHAnsi"/>
          <w:lang w:eastAsia="en-US"/>
        </w:rPr>
        <w:t xml:space="preserve">предусмотренного </w:t>
      </w:r>
      <w:hyperlink w:anchor="Par9" w:history="1">
        <w:r w:rsidRPr="00F33002">
          <w:rPr>
            <w:rFonts w:eastAsiaTheme="minorHAnsi"/>
            <w:lang w:eastAsia="en-US"/>
          </w:rPr>
          <w:t>подпунктом "а" пункта 2</w:t>
        </w:r>
      </w:hyperlink>
      <w:r>
        <w:rPr>
          <w:rFonts w:eastAsiaTheme="minorHAnsi"/>
          <w:lang w:eastAsia="en-US"/>
        </w:rPr>
        <w:t xml:space="preserve"> настоящего Порядка, в отношении планов-графиков закупок </w:t>
      </w:r>
      <w:r w:rsidR="00F33002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заказчики направляют в ЕИС план-график закупок.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Комитет финансов не позднее одного рабочего дня со дня, следующего за днем поступления плана-графика закупок на контроль, на основании электронного документа ИС </w:t>
      </w:r>
      <w:r w:rsidR="00F33002">
        <w:t>«</w:t>
      </w:r>
      <w:r w:rsidR="00F33002" w:rsidRPr="00712C48">
        <w:t>АЦК-Финансы</w:t>
      </w:r>
      <w:r w:rsidR="00F33002">
        <w:t>»</w:t>
      </w:r>
      <w:r>
        <w:rPr>
          <w:rFonts w:eastAsiaTheme="minorHAnsi"/>
          <w:lang w:eastAsia="en-US"/>
        </w:rPr>
        <w:t xml:space="preserve"> "Планирование закупок" на статусе "На контроле ФО" осуществляет контроль на предмет </w:t>
      </w:r>
      <w:proofErr w:type="spellStart"/>
      <w:r>
        <w:rPr>
          <w:rFonts w:eastAsiaTheme="minorHAnsi"/>
          <w:lang w:eastAsia="en-US"/>
        </w:rPr>
        <w:t>непревышения</w:t>
      </w:r>
      <w:proofErr w:type="spellEnd"/>
      <w:r>
        <w:rPr>
          <w:rFonts w:eastAsiaTheme="minorHAnsi"/>
          <w:lang w:eastAsia="en-US"/>
        </w:rPr>
        <w:t xml:space="preserve"> объема финансового обеспечения, включенного в план-график закупок, </w:t>
      </w:r>
      <w:proofErr w:type="gramStart"/>
      <w:r>
        <w:rPr>
          <w:rFonts w:eastAsiaTheme="minorHAnsi"/>
          <w:lang w:eastAsia="en-US"/>
        </w:rPr>
        <w:t>над</w:t>
      </w:r>
      <w:proofErr w:type="gramEnd"/>
      <w:r>
        <w:rPr>
          <w:rFonts w:eastAsiaTheme="minorHAnsi"/>
          <w:lang w:eastAsia="en-US"/>
        </w:rPr>
        <w:t>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</w:t>
      </w:r>
      <w:r w:rsidR="00F33002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заказчиков как получателей средств бюджета </w:t>
      </w:r>
      <w:r w:rsidR="00F33002">
        <w:rPr>
          <w:rFonts w:eastAsiaTheme="minorHAnsi"/>
          <w:lang w:eastAsia="en-US"/>
        </w:rPr>
        <w:t>Сосновоборского городского округа</w:t>
      </w:r>
      <w:r>
        <w:rPr>
          <w:rFonts w:eastAsiaTheme="minorHAnsi"/>
          <w:lang w:eastAsia="en-US"/>
        </w:rPr>
        <w:t>, с учетом принятых и неисполненных бюджетных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ошлых лет;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б) объемами средств, содержащимися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контракта на срок, превышающий срок действия доведенных лимитов бюджетных обязательств, в случае включения в план-график закупок информации о закупках товаров, работ, услуг, оплата которых планируется по истечении планового периода.</w:t>
      </w:r>
      <w:proofErr w:type="gramEnd"/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Комитет финансов по результатам контроля в отношении планов-графиков закупок: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случае положительного результата контроля направляет </w:t>
      </w:r>
      <w:r w:rsidR="00F33002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заказчику посредством информационного взаимодействия ИС </w:t>
      </w:r>
      <w:r w:rsidR="00F33002">
        <w:t>«</w:t>
      </w:r>
      <w:r w:rsidR="00F33002" w:rsidRPr="00712C48">
        <w:t>АЦК-Финансы</w:t>
      </w:r>
      <w:r w:rsidR="00F33002">
        <w:t>»</w:t>
      </w:r>
      <w:r>
        <w:rPr>
          <w:rFonts w:eastAsiaTheme="minorHAnsi"/>
          <w:lang w:eastAsia="en-US"/>
        </w:rPr>
        <w:t xml:space="preserve"> и ЕИС </w:t>
      </w:r>
      <w:hyperlink r:id="rId37" w:history="1">
        <w:r w:rsidRPr="00F33002">
          <w:rPr>
            <w:rFonts w:eastAsiaTheme="minorHAnsi"/>
            <w:lang w:eastAsia="en-US"/>
          </w:rPr>
          <w:t>Уведомление</w:t>
        </w:r>
      </w:hyperlink>
      <w:r>
        <w:rPr>
          <w:rFonts w:eastAsiaTheme="minorHAnsi"/>
          <w:lang w:eastAsia="en-US"/>
        </w:rPr>
        <w:t xml:space="preserve"> о соответствии контролируемой информации Правилам осуществления </w:t>
      </w:r>
      <w:r>
        <w:rPr>
          <w:rFonts w:eastAsiaTheme="minorHAnsi"/>
          <w:lang w:eastAsia="en-US"/>
        </w:rPr>
        <w:lastRenderedPageBreak/>
        <w:t>контроля N 1193 по форме, предусмотренной приложением N 5 к Правилам осуществления контроля N 1193;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случае отрицательного результата контроля направляет </w:t>
      </w:r>
      <w:r w:rsidR="00DB42BF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заказчику посредством информационного взаимодействия ИС </w:t>
      </w:r>
      <w:r w:rsidR="0062012E">
        <w:t>«</w:t>
      </w:r>
      <w:r w:rsidR="0062012E" w:rsidRPr="00712C48">
        <w:t>АЦК-Финансы</w:t>
      </w:r>
      <w:r w:rsidR="0062012E">
        <w:t>»</w:t>
      </w:r>
      <w:r>
        <w:rPr>
          <w:rFonts w:eastAsiaTheme="minorHAnsi"/>
          <w:lang w:eastAsia="en-US"/>
        </w:rPr>
        <w:t xml:space="preserve"> и ЕИС </w:t>
      </w:r>
      <w:hyperlink r:id="rId38" w:history="1">
        <w:r w:rsidRPr="0062012E">
          <w:rPr>
            <w:rFonts w:eastAsiaTheme="minorHAnsi"/>
            <w:lang w:eastAsia="en-US"/>
          </w:rPr>
          <w:t>Протокол</w:t>
        </w:r>
      </w:hyperlink>
      <w:r>
        <w:rPr>
          <w:rFonts w:eastAsiaTheme="minorHAnsi"/>
          <w:lang w:eastAsia="en-US"/>
        </w:rPr>
        <w:t xml:space="preserve"> о несоответствии контролируемой информации Правилам осуществления контроля N 1193 по форме, предусмотренной приложением N 3 к Правилам осуществления контроля N 1193.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В </w:t>
      </w:r>
      <w:proofErr w:type="gramStart"/>
      <w:r>
        <w:rPr>
          <w:rFonts w:eastAsiaTheme="minorHAnsi"/>
          <w:lang w:eastAsia="en-US"/>
        </w:rPr>
        <w:t>целях</w:t>
      </w:r>
      <w:proofErr w:type="gramEnd"/>
      <w:r>
        <w:rPr>
          <w:rFonts w:eastAsiaTheme="minorHAnsi"/>
          <w:lang w:eastAsia="en-US"/>
        </w:rPr>
        <w:t xml:space="preserve"> осуществления контроля, предусмотренного </w:t>
      </w:r>
      <w:hyperlink w:anchor="Par10" w:history="1">
        <w:r w:rsidRPr="00AB6D23">
          <w:rPr>
            <w:rFonts w:eastAsiaTheme="minorHAnsi"/>
            <w:lang w:eastAsia="en-US"/>
          </w:rPr>
          <w:t>подпунктом "б" пункта 2</w:t>
        </w:r>
      </w:hyperlink>
      <w:r w:rsidRPr="00AB6D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Порядка, субъекты контроля направляют в ЕИС информацию и документы, подлежащие включению в реестр контрактов, заключенных заказчиками.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Комитет финансов не позднее двух рабочих дней со дня, следующего за днем поступления информации и документов, включаемых в реестр контрактов, заключенных заказчиками, на основании электронного документа ИС </w:t>
      </w:r>
      <w:r w:rsidR="003916AA">
        <w:t>«</w:t>
      </w:r>
      <w:r w:rsidR="003916AA" w:rsidRPr="00712C48">
        <w:t>АЦК-Финансы</w:t>
      </w:r>
      <w:r w:rsidR="003916AA">
        <w:t>»</w:t>
      </w:r>
      <w:r>
        <w:rPr>
          <w:rFonts w:eastAsiaTheme="minorHAnsi"/>
          <w:lang w:eastAsia="en-US"/>
        </w:rPr>
        <w:t xml:space="preserve"> "Сведения из информации, включаемой в реестр контрактов" на статусе "На контроле ФО" с приложением копии заключенного контракта (информации об изменении контракта с указанием условий контракта, которые были изменены) осуществляет контроль указанных объектов</w:t>
      </w:r>
      <w:proofErr w:type="gramEnd"/>
      <w:r>
        <w:rPr>
          <w:rFonts w:eastAsiaTheme="minorHAnsi"/>
          <w:lang w:eastAsia="en-US"/>
        </w:rPr>
        <w:t xml:space="preserve"> контроля на соответствие требованиям </w:t>
      </w:r>
      <w:hyperlink r:id="rId39" w:history="1">
        <w:r w:rsidRPr="003916AA">
          <w:rPr>
            <w:rFonts w:eastAsiaTheme="minorHAnsi"/>
            <w:lang w:eastAsia="en-US"/>
          </w:rPr>
          <w:t>подпункта "б" пункта 14</w:t>
        </w:r>
      </w:hyperlink>
      <w:r>
        <w:rPr>
          <w:rFonts w:eastAsiaTheme="minorHAnsi"/>
          <w:lang w:eastAsia="en-US"/>
        </w:rPr>
        <w:t xml:space="preserve"> Правил ведения реестра контрактов N 1084.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Комитет финансов по результатам контроля в отношении информации и документов, подлежащих включению в реестр контрактов, заключенных заказчиками: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случае положительного результата контроля направляет субъекту контроля посредством информационного взаимодействия ИС </w:t>
      </w:r>
      <w:r w:rsidR="008A458D">
        <w:t>«</w:t>
      </w:r>
      <w:r w:rsidR="008A458D" w:rsidRPr="00712C48">
        <w:t>АЦК-Финансы</w:t>
      </w:r>
      <w:r w:rsidR="008A458D">
        <w:t>»</w:t>
      </w:r>
      <w:r>
        <w:rPr>
          <w:rFonts w:eastAsiaTheme="minorHAnsi"/>
          <w:lang w:eastAsia="en-US"/>
        </w:rPr>
        <w:t xml:space="preserve"> и ЕИС Уведомление о прохождении контроля;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случае отрицательного результата контроля направляет субъекту контроля посредством информационного взаимодействия ИС </w:t>
      </w:r>
      <w:r w:rsidR="008A458D">
        <w:t>«</w:t>
      </w:r>
      <w:r w:rsidR="008A458D" w:rsidRPr="00712C48">
        <w:t>АЦК-Финансы</w:t>
      </w:r>
      <w:r w:rsidR="008A458D">
        <w:t>»</w:t>
      </w:r>
      <w:r>
        <w:rPr>
          <w:rFonts w:eastAsiaTheme="minorHAnsi"/>
          <w:lang w:eastAsia="en-US"/>
        </w:rPr>
        <w:t xml:space="preserve"> и ЕИС Протокол о несоответствии контролируемой информации.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Представление </w:t>
      </w:r>
      <w:r w:rsidR="00272F00">
        <w:rPr>
          <w:rFonts w:eastAsiaTheme="minorHAnsi"/>
          <w:lang w:eastAsia="en-US"/>
        </w:rPr>
        <w:t>муниципальными</w:t>
      </w:r>
      <w:r>
        <w:rPr>
          <w:rFonts w:eastAsiaTheme="minorHAnsi"/>
          <w:lang w:eastAsia="en-US"/>
        </w:rPr>
        <w:t xml:space="preserve"> заказчиками в комитет финансов объектов контроля, предусмотренных </w:t>
      </w:r>
      <w:hyperlink w:anchor="Par18" w:history="1">
        <w:r w:rsidRPr="008A458D">
          <w:rPr>
            <w:rFonts w:eastAsiaTheme="minorHAnsi"/>
            <w:lang w:eastAsia="en-US"/>
          </w:rPr>
          <w:t>подпунктами "б"</w:t>
        </w:r>
      </w:hyperlink>
      <w:r w:rsidRPr="008A458D">
        <w:rPr>
          <w:rFonts w:eastAsiaTheme="minorHAnsi"/>
          <w:lang w:eastAsia="en-US"/>
        </w:rPr>
        <w:t xml:space="preserve"> - </w:t>
      </w:r>
      <w:hyperlink w:anchor="Par21" w:history="1">
        <w:r w:rsidRPr="008A458D">
          <w:rPr>
            <w:rFonts w:eastAsiaTheme="minorHAnsi"/>
            <w:lang w:eastAsia="en-US"/>
          </w:rPr>
          <w:t>"д" пункта 5</w:t>
        </w:r>
      </w:hyperlink>
      <w:r>
        <w:rPr>
          <w:rFonts w:eastAsiaTheme="minorHAnsi"/>
          <w:lang w:eastAsia="en-US"/>
        </w:rPr>
        <w:t xml:space="preserve"> настоящего Порядка, и контроль комитетом финансов указанных объектов контроля осуществляется в порядке, установленном Правилами осуществления контроля N 1193, с учетом </w:t>
      </w:r>
      <w:hyperlink w:anchor="Par31" w:history="1">
        <w:r w:rsidRPr="008A458D">
          <w:rPr>
            <w:rFonts w:eastAsiaTheme="minorHAnsi"/>
            <w:lang w:eastAsia="en-US"/>
          </w:rPr>
          <w:t>пункта 1</w:t>
        </w:r>
      </w:hyperlink>
      <w:r w:rsidR="00B26DD0">
        <w:t>1</w:t>
      </w:r>
      <w:r w:rsidRPr="008A458D">
        <w:rPr>
          <w:rFonts w:eastAsiaTheme="minorHAnsi"/>
          <w:lang w:eastAsia="en-US"/>
        </w:rPr>
        <w:t xml:space="preserve"> настоящего Порядка.</w:t>
      </w:r>
      <w:r>
        <w:rPr>
          <w:rFonts w:eastAsiaTheme="minorHAnsi"/>
          <w:lang w:eastAsia="en-US"/>
        </w:rPr>
        <w:t xml:space="preserve"> Комитет финансов осуществляет контроль указанных объектов контроля не позднее трех рабочих дней со дня, следующего за днем регистрации указанных объектов контроля в соответствии с </w:t>
      </w:r>
      <w:hyperlink w:anchor="Par31" w:history="1">
        <w:r w:rsidRPr="008A458D">
          <w:rPr>
            <w:rFonts w:eastAsiaTheme="minorHAnsi"/>
            <w:lang w:eastAsia="en-US"/>
          </w:rPr>
          <w:t>пунктом 1</w:t>
        </w:r>
      </w:hyperlink>
      <w:r w:rsidR="00B26DD0">
        <w:t>1</w:t>
      </w:r>
      <w:r>
        <w:rPr>
          <w:rFonts w:eastAsiaTheme="minorHAnsi"/>
          <w:lang w:eastAsia="en-US"/>
        </w:rPr>
        <w:t xml:space="preserve"> настоящего Порядка.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B676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Комитет финансов по результатам контроля в отношении объектов контроля, предусмотренных </w:t>
      </w:r>
      <w:hyperlink w:anchor="Par18" w:history="1">
        <w:r w:rsidRPr="008A458D">
          <w:rPr>
            <w:rFonts w:eastAsiaTheme="minorHAnsi"/>
            <w:lang w:eastAsia="en-US"/>
          </w:rPr>
          <w:t>подпунктами "б"</w:t>
        </w:r>
      </w:hyperlink>
      <w:r w:rsidRPr="008A458D">
        <w:rPr>
          <w:rFonts w:eastAsiaTheme="minorHAnsi"/>
          <w:lang w:eastAsia="en-US"/>
        </w:rPr>
        <w:t xml:space="preserve"> - </w:t>
      </w:r>
      <w:hyperlink w:anchor="Par21" w:history="1">
        <w:r w:rsidRPr="008A458D">
          <w:rPr>
            <w:rFonts w:eastAsiaTheme="minorHAnsi"/>
            <w:lang w:eastAsia="en-US"/>
          </w:rPr>
          <w:t>"д" пункта 5</w:t>
        </w:r>
      </w:hyperlink>
      <w:r>
        <w:rPr>
          <w:rFonts w:eastAsiaTheme="minorHAnsi"/>
          <w:lang w:eastAsia="en-US"/>
        </w:rPr>
        <w:t xml:space="preserve"> настоящего Порядка: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случае положительного результата контроля направляет </w:t>
      </w:r>
      <w:r w:rsidR="008A458D">
        <w:rPr>
          <w:rFonts w:eastAsiaTheme="minorHAnsi"/>
          <w:lang w:eastAsia="en-US"/>
        </w:rPr>
        <w:t xml:space="preserve">муниципальному </w:t>
      </w:r>
      <w:r>
        <w:rPr>
          <w:rFonts w:eastAsiaTheme="minorHAnsi"/>
          <w:lang w:eastAsia="en-US"/>
        </w:rPr>
        <w:t>заказчику Уведомление о соответствии контролируемой информации Правилам осуществления контроля N 1193;</w:t>
      </w:r>
    </w:p>
    <w:p w:rsidR="0041053A" w:rsidRDefault="0041053A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случае отрицательного результата контроля направляет </w:t>
      </w:r>
      <w:r w:rsidR="008A458D">
        <w:rPr>
          <w:rFonts w:eastAsiaTheme="minorHAnsi"/>
          <w:lang w:eastAsia="en-US"/>
        </w:rPr>
        <w:t xml:space="preserve">муниципальному </w:t>
      </w:r>
      <w:r>
        <w:rPr>
          <w:rFonts w:eastAsiaTheme="minorHAnsi"/>
          <w:lang w:eastAsia="en-US"/>
        </w:rPr>
        <w:t>заказчику Протокол о несоответствии контролируемой информации Правилам осуществления контроля N 1193.</w:t>
      </w:r>
    </w:p>
    <w:p w:rsidR="0041053A" w:rsidRDefault="000B6769" w:rsidP="004105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41053A">
        <w:rPr>
          <w:rFonts w:eastAsiaTheme="minorHAnsi"/>
          <w:lang w:eastAsia="en-US"/>
        </w:rPr>
        <w:t xml:space="preserve">. В </w:t>
      </w:r>
      <w:proofErr w:type="gramStart"/>
      <w:r w:rsidR="0041053A">
        <w:rPr>
          <w:rFonts w:eastAsiaTheme="minorHAnsi"/>
          <w:lang w:eastAsia="en-US"/>
        </w:rPr>
        <w:t>случае</w:t>
      </w:r>
      <w:proofErr w:type="gramEnd"/>
      <w:r w:rsidR="0041053A">
        <w:rPr>
          <w:rFonts w:eastAsiaTheme="minorHAnsi"/>
          <w:lang w:eastAsia="en-US"/>
        </w:rPr>
        <w:t xml:space="preserve"> отсутствия Уведомления о соответствии контролируемой информации Правилам осуществления контроля N 1193 на </w:t>
      </w:r>
      <w:r w:rsidR="008A458D">
        <w:rPr>
          <w:rFonts w:eastAsiaTheme="minorHAnsi"/>
          <w:lang w:eastAsia="en-US"/>
        </w:rPr>
        <w:t>муниципального</w:t>
      </w:r>
      <w:r w:rsidR="0041053A">
        <w:rPr>
          <w:rFonts w:eastAsiaTheme="minorHAnsi"/>
          <w:lang w:eastAsia="en-US"/>
        </w:rPr>
        <w:t xml:space="preserve"> заказчика действуют </w:t>
      </w:r>
      <w:r w:rsidR="0041053A">
        <w:rPr>
          <w:rFonts w:eastAsiaTheme="minorHAnsi"/>
          <w:lang w:eastAsia="en-US"/>
        </w:rPr>
        <w:lastRenderedPageBreak/>
        <w:t xml:space="preserve">ограничения на осуществление закупочных процедур, предусмотренные </w:t>
      </w:r>
      <w:hyperlink r:id="rId40" w:history="1">
        <w:r w:rsidR="0041053A" w:rsidRPr="008A458D">
          <w:rPr>
            <w:rFonts w:eastAsiaTheme="minorHAnsi"/>
            <w:lang w:eastAsia="en-US"/>
          </w:rPr>
          <w:t>Правилами</w:t>
        </w:r>
      </w:hyperlink>
      <w:r w:rsidR="0041053A">
        <w:rPr>
          <w:rFonts w:eastAsiaTheme="minorHAnsi"/>
          <w:lang w:eastAsia="en-US"/>
        </w:rPr>
        <w:t xml:space="preserve"> осуществления контроля N 1193.</w:t>
      </w:r>
    </w:p>
    <w:p w:rsidR="00262467" w:rsidRPr="005F7F0E" w:rsidRDefault="00262467" w:rsidP="0041053A">
      <w:pPr>
        <w:pStyle w:val="ConsPlusTitle"/>
        <w:jc w:val="center"/>
      </w:pPr>
    </w:p>
    <w:sectPr w:rsidR="00262467" w:rsidRPr="005F7F0E" w:rsidSect="0041053A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A" w:rsidRDefault="003355BA" w:rsidP="00C654DF">
      <w:r>
        <w:separator/>
      </w:r>
    </w:p>
  </w:endnote>
  <w:endnote w:type="continuationSeparator" w:id="0">
    <w:p w:rsidR="003355BA" w:rsidRDefault="003355BA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A" w:rsidRDefault="003355BA" w:rsidP="00C654DF">
      <w:r>
        <w:separator/>
      </w:r>
    </w:p>
  </w:footnote>
  <w:footnote w:type="continuationSeparator" w:id="0">
    <w:p w:rsidR="003355BA" w:rsidRDefault="003355BA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FD" w:rsidRDefault="004A73CF">
    <w:pPr>
      <w:pStyle w:val="a3"/>
    </w:pPr>
    <w:r>
      <w:rPr>
        <w:noProof/>
      </w:rPr>
      <w:pict>
        <v:rect id="AryanRegN" o:spid="_x0000_s2253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26DD0" w:rsidRPr="00B26DD0" w:rsidRDefault="00B26DD0" w:rsidP="00B26DD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6408523/409370(7)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685269-9e5a-40fa-b132-c8a4a9bcd934"/>
  </w:docVars>
  <w:rsids>
    <w:rsidRoot w:val="00B339B3"/>
    <w:rsid w:val="000203BE"/>
    <w:rsid w:val="00024924"/>
    <w:rsid w:val="00045503"/>
    <w:rsid w:val="00070A47"/>
    <w:rsid w:val="00084CB8"/>
    <w:rsid w:val="000B6769"/>
    <w:rsid w:val="000F1D11"/>
    <w:rsid w:val="000F2856"/>
    <w:rsid w:val="001174DA"/>
    <w:rsid w:val="001175EC"/>
    <w:rsid w:val="00156205"/>
    <w:rsid w:val="001567D9"/>
    <w:rsid w:val="00164048"/>
    <w:rsid w:val="00180A97"/>
    <w:rsid w:val="00183592"/>
    <w:rsid w:val="001A3352"/>
    <w:rsid w:val="002377B4"/>
    <w:rsid w:val="00245B5A"/>
    <w:rsid w:val="00247535"/>
    <w:rsid w:val="002613FB"/>
    <w:rsid w:val="00262467"/>
    <w:rsid w:val="00270336"/>
    <w:rsid w:val="00272F00"/>
    <w:rsid w:val="0029436D"/>
    <w:rsid w:val="002B199D"/>
    <w:rsid w:val="002B6549"/>
    <w:rsid w:val="002C6789"/>
    <w:rsid w:val="002D1C34"/>
    <w:rsid w:val="002E32FB"/>
    <w:rsid w:val="003355BA"/>
    <w:rsid w:val="00362D97"/>
    <w:rsid w:val="00387FB2"/>
    <w:rsid w:val="003916AA"/>
    <w:rsid w:val="003965F5"/>
    <w:rsid w:val="003C7E95"/>
    <w:rsid w:val="003D7CFD"/>
    <w:rsid w:val="003F0D30"/>
    <w:rsid w:val="0041053A"/>
    <w:rsid w:val="00436EB1"/>
    <w:rsid w:val="004607AB"/>
    <w:rsid w:val="00463E9C"/>
    <w:rsid w:val="00470E2F"/>
    <w:rsid w:val="0048516A"/>
    <w:rsid w:val="004900F0"/>
    <w:rsid w:val="0049656F"/>
    <w:rsid w:val="004A46CF"/>
    <w:rsid w:val="004A73CF"/>
    <w:rsid w:val="004D2DFD"/>
    <w:rsid w:val="004F64DB"/>
    <w:rsid w:val="005045A8"/>
    <w:rsid w:val="005223E7"/>
    <w:rsid w:val="005245A6"/>
    <w:rsid w:val="005345D2"/>
    <w:rsid w:val="00546600"/>
    <w:rsid w:val="00551CE7"/>
    <w:rsid w:val="005853A5"/>
    <w:rsid w:val="005B1B13"/>
    <w:rsid w:val="005C5381"/>
    <w:rsid w:val="005F184B"/>
    <w:rsid w:val="005F7465"/>
    <w:rsid w:val="005F7F0E"/>
    <w:rsid w:val="00603904"/>
    <w:rsid w:val="006131CE"/>
    <w:rsid w:val="0062012E"/>
    <w:rsid w:val="00633A6B"/>
    <w:rsid w:val="0064116D"/>
    <w:rsid w:val="006C0188"/>
    <w:rsid w:val="006F3848"/>
    <w:rsid w:val="00712C48"/>
    <w:rsid w:val="00736506"/>
    <w:rsid w:val="00796B62"/>
    <w:rsid w:val="007A0B36"/>
    <w:rsid w:val="007B17C6"/>
    <w:rsid w:val="007B65BA"/>
    <w:rsid w:val="007D7EBB"/>
    <w:rsid w:val="00817BF1"/>
    <w:rsid w:val="008406F8"/>
    <w:rsid w:val="008A39B1"/>
    <w:rsid w:val="008A458D"/>
    <w:rsid w:val="008E2702"/>
    <w:rsid w:val="008E48DB"/>
    <w:rsid w:val="00900CB8"/>
    <w:rsid w:val="00924F20"/>
    <w:rsid w:val="00962497"/>
    <w:rsid w:val="009806E0"/>
    <w:rsid w:val="00981F48"/>
    <w:rsid w:val="009A5B36"/>
    <w:rsid w:val="009C2B79"/>
    <w:rsid w:val="009C6D45"/>
    <w:rsid w:val="009E65FD"/>
    <w:rsid w:val="009F146E"/>
    <w:rsid w:val="009F4E4D"/>
    <w:rsid w:val="009F69DA"/>
    <w:rsid w:val="00A34B53"/>
    <w:rsid w:val="00AB15BF"/>
    <w:rsid w:val="00AB444D"/>
    <w:rsid w:val="00AB4F63"/>
    <w:rsid w:val="00AB6D23"/>
    <w:rsid w:val="00AC7B83"/>
    <w:rsid w:val="00AD1B27"/>
    <w:rsid w:val="00AE7A5F"/>
    <w:rsid w:val="00B1571C"/>
    <w:rsid w:val="00B26DD0"/>
    <w:rsid w:val="00B339B3"/>
    <w:rsid w:val="00B83902"/>
    <w:rsid w:val="00B911D1"/>
    <w:rsid w:val="00BD2B0B"/>
    <w:rsid w:val="00BD7D7A"/>
    <w:rsid w:val="00BF00B2"/>
    <w:rsid w:val="00C234B1"/>
    <w:rsid w:val="00C25C8F"/>
    <w:rsid w:val="00C26384"/>
    <w:rsid w:val="00C34D86"/>
    <w:rsid w:val="00C36242"/>
    <w:rsid w:val="00C654DF"/>
    <w:rsid w:val="00D057F3"/>
    <w:rsid w:val="00D42165"/>
    <w:rsid w:val="00DB42BF"/>
    <w:rsid w:val="00DE2934"/>
    <w:rsid w:val="00DF2AB6"/>
    <w:rsid w:val="00E21AE4"/>
    <w:rsid w:val="00E31EA9"/>
    <w:rsid w:val="00E40B4F"/>
    <w:rsid w:val="00E43203"/>
    <w:rsid w:val="00E44388"/>
    <w:rsid w:val="00E8555C"/>
    <w:rsid w:val="00E91494"/>
    <w:rsid w:val="00E92F84"/>
    <w:rsid w:val="00E944D2"/>
    <w:rsid w:val="00EB7179"/>
    <w:rsid w:val="00EE0A6D"/>
    <w:rsid w:val="00F2181D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5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74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27CE4DBE8AAA4FDBF162169DDA32967CCDBAEFEDFDB0648EDA0C11711D2A29FC0F68B9316C365A020DBE0C745843j9D4H" TargetMode="External"/><Relationship Id="rId13" Type="http://schemas.openxmlformats.org/officeDocument/2006/relationships/hyperlink" Target="consultantplus://offline/ref=AF196C29F07214BA69A867B98222BF4A69DA8126F1C5B72A7C3A7CBDB223C77A47D01A106094C783431BD312306DDD446995EB19PCp6H" TargetMode="External"/><Relationship Id="rId18" Type="http://schemas.openxmlformats.org/officeDocument/2006/relationships/hyperlink" Target="consultantplus://offline/ref=AF196C29F07214BA69A867B98222BF4A69D98023FAC2B72A7C3A7CBDB223C77A47D01A17659F91D9531F9A473F73DE5A7697F519C6EFP2p6H" TargetMode="External"/><Relationship Id="rId26" Type="http://schemas.openxmlformats.org/officeDocument/2006/relationships/hyperlink" Target="consultantplus://offline/ref=AF196C29F07214BA69A867B98222BF4A69D98023FAC2B72A7C3A7CBDB223C77A47D01A17649E91D501458A437626D1447589EA1BD8EF2681PAp1H" TargetMode="External"/><Relationship Id="rId39" Type="http://schemas.openxmlformats.org/officeDocument/2006/relationships/hyperlink" Target="consultantplus://offline/ref=AF196C29F07214BA69A867B98222BF4A69DA8126F1C5B72A7C3A7CBDB223C77A47D01A106094C783431BD312306DDD446995EB19PCp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196C29F07214BA69A867B98222BF4A69D98023FAC2B72A7C3A7CBDB223C77A47D01A17649E91D403458A437626D1447589EA1BD8EF2681PAp1H" TargetMode="External"/><Relationship Id="rId34" Type="http://schemas.openxmlformats.org/officeDocument/2006/relationships/hyperlink" Target="consultantplus://offline/ref=AF196C29F07214BA69A867B98222BF4A69D98023FAC2B72A7C3A7CBDB223C77A47D01A1762989886560A8B1F3271C2457789E91BC4PEpD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196C29F07214BA69A867B98222BF4A69D98023FAC2B72A7C3A7CBDB223C77A47D01A17609D92D9531F9A473F73DE5A7697F519C6EFP2p6H" TargetMode="External"/><Relationship Id="rId17" Type="http://schemas.openxmlformats.org/officeDocument/2006/relationships/hyperlink" Target="consultantplus://offline/ref=AF196C29F07214BA69A867B98222BF4A69D9882EF0C3B72A7C3A7CBDB223C77A47D01A17649F91D606458A437626D1447589EA1BD8EF2681PAp1H" TargetMode="External"/><Relationship Id="rId25" Type="http://schemas.openxmlformats.org/officeDocument/2006/relationships/hyperlink" Target="consultantplus://offline/ref=AF196C29F07214BA69A867B98222BF4A69D98023FAC2B72A7C3A7CBDB223C77A47D01A17679B90D9531F9A473F73DE5A7697F519C6EFP2p6H" TargetMode="External"/><Relationship Id="rId33" Type="http://schemas.openxmlformats.org/officeDocument/2006/relationships/hyperlink" Target="consultantplus://offline/ref=AF196C29F07214BA69A867B98222BF4A69D98023FAC2B72A7C3A7CBDB223C77A47D01A1762999886560A8B1F3271C2457789E91BC4PEpDH" TargetMode="External"/><Relationship Id="rId38" Type="http://schemas.openxmlformats.org/officeDocument/2006/relationships/hyperlink" Target="consultantplus://offline/ref=AF196C29F07214BA69A867B98222BF4A69D9882EF0C3B72A7C3A7CBDB223C77A47D01A17649F91DB05458A437626D1447589EA1BD8EF2681PAp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196C29F07214BA69A867B98222BF4A69D9882EF0C3B72A7C3A7CBDB223C77A47D01A17649F92DA00458A437626D1447589EA1BD8EF2681PAp1H" TargetMode="External"/><Relationship Id="rId20" Type="http://schemas.openxmlformats.org/officeDocument/2006/relationships/hyperlink" Target="consultantplus://offline/ref=AF196C29F07214BA69A867B98222BF4A69D98023FAC2B72A7C3A7CBDB223C77A47D01A176C9C90D9531F9A473F73DE5A7697F519C6EFP2p6H" TargetMode="External"/><Relationship Id="rId29" Type="http://schemas.openxmlformats.org/officeDocument/2006/relationships/hyperlink" Target="consultantplus://offline/ref=AF196C29F07214BA69A867B98222BF4A69D98023FAC2B72A7C3A7CBDB223C77A47D01A17649E94DA0F458A437626D1447589EA1BD8EF2681PAp1H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196C29F07214BA69A867B98222BF4A69DA8126F1C5B72A7C3A7CBDB223C77A47D01A17649F93D005458A437626D1447589EA1BD8EF2681PAp1H" TargetMode="External"/><Relationship Id="rId24" Type="http://schemas.openxmlformats.org/officeDocument/2006/relationships/hyperlink" Target="consultantplus://offline/ref=AF196C29F07214BA69A867B98222BF4A69D98023FAC2B72A7C3A7CBDB223C77A47D01A17649E91D504458A437626D1447589EA1BD8EF2681PAp1H" TargetMode="External"/><Relationship Id="rId32" Type="http://schemas.openxmlformats.org/officeDocument/2006/relationships/hyperlink" Target="consultantplus://offline/ref=AF196C29F07214BA69A867B98222BF4A69D98023FAC2B72A7C3A7CBDB223C77A47D01A1567989886560A8B1F3271C2457789E91BC4PEpDH" TargetMode="External"/><Relationship Id="rId37" Type="http://schemas.openxmlformats.org/officeDocument/2006/relationships/hyperlink" Target="consultantplus://offline/ref=AF196C29F07214BA69A867B98222BF4A69D9882EF0C3B72A7C3A7CBDB223C77A47D01A17649F90DB05458A437626D1447589EA1BD8EF2681PAp1H" TargetMode="External"/><Relationship Id="rId40" Type="http://schemas.openxmlformats.org/officeDocument/2006/relationships/hyperlink" Target="consultantplus://offline/ref=AF196C29F07214BA69A867B98222BF4A69D9882EF0C3B72A7C3A7CBDB223C77A47D01A17649F93D003458A437626D1447589EA1BD8EF2681PAp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196C29F07214BA69A867B98222BF4A69DA8127F7C4B72A7C3A7CBDB223C77A47D01A17649F93DB07458A437626D1447589EA1BD8EF2681PAp1H" TargetMode="External"/><Relationship Id="rId23" Type="http://schemas.openxmlformats.org/officeDocument/2006/relationships/hyperlink" Target="consultantplus://offline/ref=AF196C29F07214BA69A867B98222BF4A69D98023FAC2B72A7C3A7CBDB223C77A47D01A17649E9AD70E458A437626D1447589EA1BD8EF2681PAp1H" TargetMode="External"/><Relationship Id="rId28" Type="http://schemas.openxmlformats.org/officeDocument/2006/relationships/hyperlink" Target="consultantplus://offline/ref=AF196C29F07214BA69A867B98222BF4A69D98023FAC2B72A7C3A7CBDB223C77A47D01A17649E94DA01458A437626D1447589EA1BD8EF2681PAp1H" TargetMode="External"/><Relationship Id="rId36" Type="http://schemas.openxmlformats.org/officeDocument/2006/relationships/hyperlink" Target="consultantplus://offline/ref=AF196C29F07214BA69A867B98222BF4A69D98023FAC2B72A7C3A7CBDB223C77A47D01A17649695D9531F9A473F73DE5A7697F519C6EFP2p6H" TargetMode="External"/><Relationship Id="rId10" Type="http://schemas.openxmlformats.org/officeDocument/2006/relationships/hyperlink" Target="consultantplus://offline/ref=AF196C29F07214BA69A867B98222BF4A69D9882EF0C3B72A7C3A7CBDB223C77A47D01A17649F93D003458A437626D1447589EA1BD8EF2681PAp1H" TargetMode="External"/><Relationship Id="rId19" Type="http://schemas.openxmlformats.org/officeDocument/2006/relationships/hyperlink" Target="consultantplus://offline/ref=AF196C29F07214BA69A867B98222BF4A69D98023FAC2B72A7C3A7CBDB223C77A47D01A17649E91D407458A437626D1447589EA1BD8EF2681PAp1H" TargetMode="External"/><Relationship Id="rId31" Type="http://schemas.openxmlformats.org/officeDocument/2006/relationships/hyperlink" Target="consultantplus://offline/ref=AF196C29F07214BA69A867B98222BF4A69D98023FAC2B72A7C3A7CBDB223C77A47D01A17649E9AD40F458A437626D1447589EA1BD8EF2681PA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67B98222BF4A69D98023FAC2B72A7C3A7CBDB223C77A47D01A17609D92D9531F9A473F73DE5A7697F519C6EFP2p6H" TargetMode="External"/><Relationship Id="rId14" Type="http://schemas.openxmlformats.org/officeDocument/2006/relationships/hyperlink" Target="consultantplus://offline/ref=AF196C29F07214BA69A867B98222BF4A69D9892FF6C2B72A7C3A7CBDB223C77A47D01A17649C95D005458A437626D1447589EA1BD8EF2681PAp1H" TargetMode="External"/><Relationship Id="rId22" Type="http://schemas.openxmlformats.org/officeDocument/2006/relationships/hyperlink" Target="consultantplus://offline/ref=AF196C29F07214BA69A867B98222BF4A69D98023FAC2B72A7C3A7CBDB223C77A47D01A17679B92D9531F9A473F73DE5A7697F519C6EFP2p6H" TargetMode="External"/><Relationship Id="rId27" Type="http://schemas.openxmlformats.org/officeDocument/2006/relationships/hyperlink" Target="consultantplus://offline/ref=AF196C29F07214BA69A867B98222BF4A69D98023FAC2B72A7C3A7CBDB223C77A47D01A17649E91D50E458A437626D1447589EA1BD8EF2681PAp1H" TargetMode="External"/><Relationship Id="rId30" Type="http://schemas.openxmlformats.org/officeDocument/2006/relationships/hyperlink" Target="consultantplus://offline/ref=AF196C29F07214BA69A867B98222BF4A69D98023FAC2B72A7C3A7CBDB223C77A47D01A17649E9AD401458A437626D1447589EA1BD8EF2681PAp1H" TargetMode="External"/><Relationship Id="rId35" Type="http://schemas.openxmlformats.org/officeDocument/2006/relationships/hyperlink" Target="consultantplus://offline/ref=AF196C29F07214BA69A867B98222BF4A69D98023FAC2B72A7C3A7CBDB223C77A47D01A17679E95D9531F9A473F73DE5A7697F519C6EFP2p6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FINKANZ</cp:lastModifiedBy>
  <cp:revision>3</cp:revision>
  <cp:lastPrinted>2021-01-29T11:49:00Z</cp:lastPrinted>
  <dcterms:created xsi:type="dcterms:W3CDTF">2020-10-20T07:51:00Z</dcterms:created>
  <dcterms:modified xsi:type="dcterms:W3CDTF">2021-01-29T11:50:00Z</dcterms:modified>
</cp:coreProperties>
</file>