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5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Прокурору 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>. Сосновый Бор</w:t>
      </w:r>
    </w:p>
    <w:p w:rsidR="00073408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73408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>Тихомирову С.А.</w:t>
      </w:r>
    </w:p>
    <w:p w:rsidR="00073408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>от депутата совета депутатов</w:t>
      </w:r>
    </w:p>
    <w:p w:rsid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340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73408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>и жителей избирательного округа № ____</w:t>
      </w:r>
    </w:p>
    <w:p w:rsid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408" w:rsidRDefault="00073408" w:rsidP="00073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городе с лета 2018 года Некоммерческая организация «Фонд капитального ремонта многоквартирных домов Ленинградской области» проводит капитальный ремонт лифтов в многоквартирных домах.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многим домам работы не сделаны. Старые лифты демонтированы и вывезены в неизвестном направлении. Новые лифты не установлены, зачастую завезенное новое оборудование находится на улице под воздействием окружающей среды, после чего его технические характеристики неизбежно ухудша</w:t>
      </w:r>
      <w:r w:rsidR="002305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ся, дальнейшая эксплуатация таких «подснежников» сопряжена с высокой степенью риска для здоровья и жизни граждан.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города на протяжении многих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испытывают огромные 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неудобства, особенно пожилые люди, семьи с малолетними детьми, люди с ограниченными возможностями.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убедительно просим Вас принять меры для принуждения Фонда капитального ремонта к выполнению своих обязательств, просим установить виновных лиц и привлечь их к ответственности.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просим направить в адрес нашего депутата __________________________________________________________________________________________________________________________________________________________</w:t>
      </w:r>
    </w:p>
    <w:p w:rsidR="00073408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73408" w:rsidRPr="00073408" w:rsidSect="0009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08"/>
    <w:rsid w:val="00073408"/>
    <w:rsid w:val="00091695"/>
    <w:rsid w:val="00164704"/>
    <w:rsid w:val="0021273C"/>
    <w:rsid w:val="00230519"/>
    <w:rsid w:val="00330309"/>
    <w:rsid w:val="005744FB"/>
    <w:rsid w:val="00A968F2"/>
    <w:rsid w:val="00BB624B"/>
    <w:rsid w:val="00C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uristglavn</dc:creator>
  <cp:lastModifiedBy>uristglavn</cp:lastModifiedBy>
  <cp:revision>1</cp:revision>
  <dcterms:created xsi:type="dcterms:W3CDTF">2019-02-07T07:48:00Z</dcterms:created>
  <dcterms:modified xsi:type="dcterms:W3CDTF">2019-02-07T07:59:00Z</dcterms:modified>
</cp:coreProperties>
</file>