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38" w:rsidRDefault="006C1938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6C1938" w:rsidRDefault="006C1938">
      <w:pPr>
        <w:pStyle w:val="ConsPlusTitle"/>
        <w:jc w:val="center"/>
      </w:pPr>
      <w:r>
        <w:t>ЛЕНИНГРАДСКОЙ ОБЛАСТИ</w:t>
      </w:r>
    </w:p>
    <w:p w:rsidR="006C1938" w:rsidRDefault="006C1938">
      <w:pPr>
        <w:pStyle w:val="ConsPlusTitle"/>
        <w:jc w:val="center"/>
      </w:pPr>
    </w:p>
    <w:p w:rsidR="006C1938" w:rsidRDefault="006C1938">
      <w:pPr>
        <w:pStyle w:val="ConsPlusTitle"/>
        <w:jc w:val="center"/>
      </w:pPr>
      <w:r>
        <w:t>ПРИКАЗ</w:t>
      </w:r>
    </w:p>
    <w:p w:rsidR="006C1938" w:rsidRDefault="006C1938">
      <w:pPr>
        <w:pStyle w:val="ConsPlusTitle"/>
        <w:jc w:val="center"/>
      </w:pPr>
      <w:r>
        <w:t>от 14 декабря 2018 г. N 392-п</w:t>
      </w:r>
    </w:p>
    <w:p w:rsidR="006C1938" w:rsidRDefault="006C1938">
      <w:pPr>
        <w:pStyle w:val="ConsPlusTitle"/>
        <w:jc w:val="center"/>
      </w:pPr>
    </w:p>
    <w:p w:rsidR="006C1938" w:rsidRDefault="006C1938">
      <w:pPr>
        <w:pStyle w:val="ConsPlusTitle"/>
        <w:jc w:val="center"/>
      </w:pPr>
      <w:r>
        <w:t>ОБ УСТАНОВЛЕНИИ ТАРИФОВ НА ПИТЬЕВУЮ ВОДУ И ВОДООТВЕДЕНИЕ</w:t>
      </w:r>
    </w:p>
    <w:p w:rsidR="006C1938" w:rsidRDefault="006C1938">
      <w:pPr>
        <w:pStyle w:val="ConsPlusTitle"/>
        <w:jc w:val="center"/>
      </w:pPr>
      <w:r>
        <w:t>СОСНОВОБОРСКОГО МУНИЦИПАЛЬНОГО УНИТАРНОГО ПРЕДПРИЯТИЯ</w:t>
      </w:r>
    </w:p>
    <w:p w:rsidR="006C1938" w:rsidRDefault="006C1938">
      <w:pPr>
        <w:pStyle w:val="ConsPlusTitle"/>
        <w:jc w:val="center"/>
      </w:pPr>
      <w:r>
        <w:t>"ВОДОКАНАЛ" НА 2019-2023 ГОДЫ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ФСТ России от 27 декабря 2013 года N 1746-э "Об утверждении Методических указаний по расчету регулируемых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 xml:space="preserve">ФСТ России от 16 июля 2014 года N 1154-э "Об утверждении Регламента установления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14 декабря 2018</w:t>
      </w:r>
      <w:proofErr w:type="gramEnd"/>
      <w:r>
        <w:t xml:space="preserve"> года N 44 приказываю: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2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тарифов на питьевую воду и водоотведение Сосновоборского муниципального унитарного предприятия "ВОДОКАНАЛ" на 2019-2023 годы, согласно приложению 1 к настоящему приказу.</w:t>
      </w:r>
    </w:p>
    <w:p w:rsidR="006C1938" w:rsidRDefault="006C1938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11" w:history="1">
        <w:r>
          <w:rPr>
            <w:color w:val="0000FF"/>
          </w:rPr>
          <w:t>тарифы</w:t>
        </w:r>
      </w:hyperlink>
      <w:r>
        <w:t xml:space="preserve"> на питьевую воду и водоотведение Сосновоборского муниципального унитарного предприятия "ВОДОКАНАЛ" на 2019-2023 годы согласно приложению 2 к настоящему приказу.</w:t>
      </w:r>
    </w:p>
    <w:p w:rsidR="006C1938" w:rsidRDefault="006C1938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jc w:val="right"/>
      </w:pPr>
      <w:r>
        <w:t>Председатель комитета</w:t>
      </w:r>
    </w:p>
    <w:p w:rsidR="006C1938" w:rsidRDefault="006C1938">
      <w:pPr>
        <w:pStyle w:val="ConsPlusNormal"/>
        <w:jc w:val="right"/>
      </w:pPr>
      <w:r>
        <w:t>по тарифам и ценовой политике</w:t>
      </w:r>
    </w:p>
    <w:p w:rsidR="006C1938" w:rsidRDefault="006C1938">
      <w:pPr>
        <w:pStyle w:val="ConsPlusNormal"/>
        <w:jc w:val="right"/>
      </w:pPr>
      <w:r>
        <w:t>Ленинградской области</w:t>
      </w:r>
    </w:p>
    <w:p w:rsidR="006C1938" w:rsidRDefault="006C1938">
      <w:pPr>
        <w:pStyle w:val="ConsPlusNormal"/>
        <w:jc w:val="right"/>
      </w:pPr>
      <w:r>
        <w:t>А.В.Кийски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jc w:val="right"/>
        <w:outlineLvl w:val="0"/>
      </w:pPr>
      <w:r>
        <w:t>ПРИЛОЖЕНИЕ 1</w:t>
      </w:r>
    </w:p>
    <w:p w:rsidR="006C1938" w:rsidRDefault="006C1938">
      <w:pPr>
        <w:pStyle w:val="ConsPlusNormal"/>
        <w:jc w:val="right"/>
      </w:pPr>
      <w:r>
        <w:t>к приказу комитета</w:t>
      </w:r>
    </w:p>
    <w:p w:rsidR="006C1938" w:rsidRDefault="006C1938">
      <w:pPr>
        <w:pStyle w:val="ConsPlusNormal"/>
        <w:jc w:val="right"/>
      </w:pPr>
      <w:r>
        <w:t>по тарифам и ценовой политике</w:t>
      </w:r>
    </w:p>
    <w:p w:rsidR="006C1938" w:rsidRDefault="006C1938">
      <w:pPr>
        <w:pStyle w:val="ConsPlusNormal"/>
        <w:jc w:val="right"/>
      </w:pPr>
      <w:r>
        <w:t>Ленинградской области</w:t>
      </w:r>
    </w:p>
    <w:p w:rsidR="006C1938" w:rsidRDefault="006C1938">
      <w:pPr>
        <w:pStyle w:val="ConsPlusNormal"/>
        <w:jc w:val="right"/>
      </w:pPr>
      <w:r>
        <w:t>от 14.12.2018 N 392-п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Title"/>
        <w:jc w:val="center"/>
      </w:pPr>
      <w:bookmarkStart w:id="0" w:name="P32"/>
      <w:bookmarkEnd w:id="0"/>
      <w:r>
        <w:t>ДОЛГОСРОЧНЫЕ ПАРАМЕТРЫ</w:t>
      </w:r>
    </w:p>
    <w:p w:rsidR="006C1938" w:rsidRDefault="006C1938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6C1938" w:rsidRDefault="006C1938">
      <w:pPr>
        <w:pStyle w:val="ConsPlusTitle"/>
        <w:jc w:val="center"/>
      </w:pPr>
      <w:r>
        <w:t>РЕГУЛИРОВАНИЯ ТАРИФОВ НА ПИТЬЕВУЮ ВОДУ И ВОДООТВЕДЕНИЕ</w:t>
      </w:r>
    </w:p>
    <w:p w:rsidR="006C1938" w:rsidRDefault="006C1938">
      <w:pPr>
        <w:pStyle w:val="ConsPlusTitle"/>
        <w:jc w:val="center"/>
      </w:pPr>
      <w:r>
        <w:t>СОСНОВОБОРСКОГО МУНИЦИПАЛЬНОГО УНИТАРНОГО ПРЕДПРИЯТИЯ</w:t>
      </w:r>
    </w:p>
    <w:p w:rsidR="006C1938" w:rsidRDefault="006C1938">
      <w:pPr>
        <w:pStyle w:val="ConsPlusTitle"/>
        <w:jc w:val="center"/>
      </w:pPr>
      <w:r>
        <w:t>"ВОДОКАНАЛ" НА 2019-2023 ГОДЫ</w:t>
      </w:r>
    </w:p>
    <w:p w:rsidR="006C1938" w:rsidRDefault="006C19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907"/>
        <w:gridCol w:w="1247"/>
        <w:gridCol w:w="1191"/>
        <w:gridCol w:w="1191"/>
        <w:gridCol w:w="1757"/>
      </w:tblGrid>
      <w:tr w:rsidR="006C1938">
        <w:tc>
          <w:tcPr>
            <w:tcW w:w="62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907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91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948" w:type="dxa"/>
            <w:gridSpan w:val="2"/>
          </w:tcPr>
          <w:p w:rsidR="006C1938" w:rsidRDefault="006C1938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  <w:vMerge/>
          </w:tcPr>
          <w:p w:rsidR="006C1938" w:rsidRDefault="006C1938"/>
        </w:tc>
        <w:tc>
          <w:tcPr>
            <w:tcW w:w="1247" w:type="dxa"/>
            <w:vMerge/>
          </w:tcPr>
          <w:p w:rsidR="006C1938" w:rsidRDefault="006C1938"/>
        </w:tc>
        <w:tc>
          <w:tcPr>
            <w:tcW w:w="1191" w:type="dxa"/>
            <w:vMerge/>
          </w:tcPr>
          <w:p w:rsidR="006C1938" w:rsidRDefault="006C1938"/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Уровень потери воды, %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Удельный расход электрической энергии, кВтч/м</w:t>
            </w:r>
            <w:r>
              <w:rPr>
                <w:vertAlign w:val="superscript"/>
              </w:rPr>
              <w:t>3</w:t>
            </w:r>
          </w:p>
        </w:tc>
      </w:tr>
      <w:tr w:rsidR="006C1938">
        <w:tc>
          <w:tcPr>
            <w:tcW w:w="62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30784,02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</w:tr>
      <w:tr w:rsidR="006C1938">
        <w:tc>
          <w:tcPr>
            <w:tcW w:w="62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79593,37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0,48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0,48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0,48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0,48</w:t>
            </w:r>
          </w:p>
        </w:tc>
      </w:tr>
      <w:tr w:rsidR="006C1938">
        <w:tc>
          <w:tcPr>
            <w:tcW w:w="624" w:type="dxa"/>
            <w:vMerge/>
          </w:tcPr>
          <w:p w:rsidR="006C1938" w:rsidRDefault="006C1938"/>
        </w:tc>
        <w:tc>
          <w:tcPr>
            <w:tcW w:w="2154" w:type="dxa"/>
            <w:vMerge/>
          </w:tcPr>
          <w:p w:rsidR="006C1938" w:rsidRDefault="006C1938"/>
        </w:tc>
        <w:tc>
          <w:tcPr>
            <w:tcW w:w="907" w:type="dxa"/>
          </w:tcPr>
          <w:p w:rsidR="006C1938" w:rsidRDefault="006C19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6C1938" w:rsidRDefault="006C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C1938" w:rsidRDefault="006C1938">
            <w:pPr>
              <w:pStyle w:val="ConsPlusNormal"/>
              <w:jc w:val="center"/>
            </w:pPr>
            <w:r>
              <w:t>0,48</w:t>
            </w:r>
          </w:p>
        </w:tc>
      </w:tr>
    </w:tbl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jc w:val="right"/>
        <w:outlineLvl w:val="0"/>
      </w:pPr>
      <w:r>
        <w:t>ПРИЛОЖЕНИЕ 2</w:t>
      </w:r>
    </w:p>
    <w:p w:rsidR="006C1938" w:rsidRDefault="006C1938">
      <w:pPr>
        <w:pStyle w:val="ConsPlusNormal"/>
        <w:jc w:val="right"/>
      </w:pPr>
      <w:r>
        <w:t>к приказу комитета</w:t>
      </w:r>
    </w:p>
    <w:p w:rsidR="006C1938" w:rsidRDefault="006C1938">
      <w:pPr>
        <w:pStyle w:val="ConsPlusNormal"/>
        <w:jc w:val="right"/>
      </w:pPr>
      <w:r>
        <w:t>по тарифам и ценовой политике</w:t>
      </w:r>
    </w:p>
    <w:p w:rsidR="006C1938" w:rsidRDefault="006C1938">
      <w:pPr>
        <w:pStyle w:val="ConsPlusNormal"/>
        <w:jc w:val="right"/>
      </w:pPr>
      <w:r>
        <w:t>Ленинградской области</w:t>
      </w:r>
    </w:p>
    <w:p w:rsidR="006C1938" w:rsidRDefault="006C1938">
      <w:pPr>
        <w:pStyle w:val="ConsPlusNormal"/>
        <w:jc w:val="right"/>
      </w:pPr>
      <w:r>
        <w:t>от 14.12.2018 N 392-п</w:t>
      </w:r>
    </w:p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Title"/>
        <w:jc w:val="center"/>
      </w:pPr>
      <w:bookmarkStart w:id="1" w:name="P111"/>
      <w:bookmarkEnd w:id="1"/>
      <w:r>
        <w:t>ТАРИФЫ</w:t>
      </w:r>
    </w:p>
    <w:p w:rsidR="006C1938" w:rsidRDefault="006C1938">
      <w:pPr>
        <w:pStyle w:val="ConsPlusTitle"/>
        <w:jc w:val="center"/>
      </w:pPr>
      <w:r>
        <w:t>НА ПИТЬЕВУЮ ВОДУ И ВОДООТВЕДЕНИЕ СОСНОВОБОРСКОГО</w:t>
      </w:r>
    </w:p>
    <w:p w:rsidR="006C1938" w:rsidRDefault="006C1938">
      <w:pPr>
        <w:pStyle w:val="ConsPlusTitle"/>
        <w:jc w:val="center"/>
      </w:pPr>
      <w:r>
        <w:t>МУНИЦИПАЛЬНОГО УНИТАРНОГО ПРЕДПРИЯТИЯ "ВОДОКАНАЛ"</w:t>
      </w:r>
    </w:p>
    <w:p w:rsidR="006C1938" w:rsidRDefault="006C1938">
      <w:pPr>
        <w:pStyle w:val="ConsPlusTitle"/>
        <w:jc w:val="center"/>
      </w:pPr>
      <w:r>
        <w:t>НА 2019-2023 ГОДЫ</w:t>
      </w:r>
    </w:p>
    <w:p w:rsidR="006C1938" w:rsidRDefault="006C19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75"/>
        <w:gridCol w:w="3175"/>
        <w:gridCol w:w="2268"/>
      </w:tblGrid>
      <w:tr w:rsidR="006C1938">
        <w:tc>
          <w:tcPr>
            <w:tcW w:w="454" w:type="dxa"/>
          </w:tcPr>
          <w:p w:rsidR="006C1938" w:rsidRDefault="006C19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Наименование потребителей, регулируемого вида деятельности</w:t>
            </w:r>
          </w:p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  <w:r>
              <w:t xml:space="preserve"> &lt;*&gt;</w:t>
            </w:r>
          </w:p>
        </w:tc>
      </w:tr>
      <w:tr w:rsidR="006C1938">
        <w:tc>
          <w:tcPr>
            <w:tcW w:w="9072" w:type="dxa"/>
            <w:gridSpan w:val="4"/>
          </w:tcPr>
          <w:p w:rsidR="006C1938" w:rsidRDefault="006C1938">
            <w:pPr>
              <w:pStyle w:val="ConsPlusNormal"/>
              <w:jc w:val="center"/>
            </w:pPr>
            <w:r>
              <w:t>Для потребителей муниципального образования "Сосновоборский городской округ" Ленинградской области</w:t>
            </w:r>
          </w:p>
        </w:tc>
      </w:tr>
      <w:tr w:rsidR="006C1938">
        <w:tc>
          <w:tcPr>
            <w:tcW w:w="45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35,75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36,72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36,72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38,75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38,75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40,88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40,88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43,09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43,09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45,44</w:t>
            </w:r>
          </w:p>
        </w:tc>
      </w:tr>
      <w:tr w:rsidR="006C1938">
        <w:tc>
          <w:tcPr>
            <w:tcW w:w="454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6C1938" w:rsidRDefault="006C1938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19,76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20,15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20,15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21,36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21,36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22,73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22,73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24,16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24,16</w:t>
            </w:r>
          </w:p>
        </w:tc>
      </w:tr>
      <w:tr w:rsidR="006C1938">
        <w:tc>
          <w:tcPr>
            <w:tcW w:w="454" w:type="dxa"/>
            <w:vMerge/>
          </w:tcPr>
          <w:p w:rsidR="006C1938" w:rsidRDefault="006C1938"/>
        </w:tc>
        <w:tc>
          <w:tcPr>
            <w:tcW w:w="3175" w:type="dxa"/>
            <w:vMerge/>
          </w:tcPr>
          <w:p w:rsidR="006C1938" w:rsidRDefault="006C1938"/>
        </w:tc>
        <w:tc>
          <w:tcPr>
            <w:tcW w:w="3175" w:type="dxa"/>
          </w:tcPr>
          <w:p w:rsidR="006C1938" w:rsidRDefault="006C1938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2268" w:type="dxa"/>
          </w:tcPr>
          <w:p w:rsidR="006C1938" w:rsidRDefault="006C1938">
            <w:pPr>
              <w:pStyle w:val="ConsPlusNormal"/>
              <w:jc w:val="center"/>
            </w:pPr>
            <w:r>
              <w:t>25,62</w:t>
            </w:r>
          </w:p>
        </w:tc>
      </w:tr>
    </w:tbl>
    <w:p w:rsidR="006C1938" w:rsidRDefault="006C1938">
      <w:pPr>
        <w:pStyle w:val="ConsPlusNormal"/>
        <w:ind w:firstLine="540"/>
        <w:jc w:val="both"/>
      </w:pPr>
    </w:p>
    <w:p w:rsidR="006C1938" w:rsidRDefault="006C1938">
      <w:pPr>
        <w:pStyle w:val="ConsPlusNormal"/>
        <w:ind w:firstLine="540"/>
        <w:jc w:val="both"/>
      </w:pPr>
      <w:r>
        <w:t>--------------------------------</w:t>
      </w:r>
    </w:p>
    <w:p w:rsidR="006C1938" w:rsidRDefault="006C1938">
      <w:pPr>
        <w:pStyle w:val="ConsPlusNormal"/>
        <w:spacing w:before="220"/>
        <w:ind w:firstLine="540"/>
        <w:jc w:val="both"/>
      </w:pPr>
      <w:r>
        <w:t>&lt;*&gt; Тариф указан без учета налога на добавленную стоимость.</w:t>
      </w:r>
    </w:p>
    <w:p w:rsidR="006C1938" w:rsidRDefault="006C1938">
      <w:pPr>
        <w:pStyle w:val="ConsPlusNormal"/>
      </w:pPr>
    </w:p>
    <w:p w:rsidR="006C1938" w:rsidRDefault="006C1938">
      <w:pPr>
        <w:pStyle w:val="ConsPlusNormal"/>
      </w:pPr>
    </w:p>
    <w:p w:rsidR="006C1938" w:rsidRDefault="006C1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42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938"/>
    <w:rsid w:val="00560B6C"/>
    <w:rsid w:val="006C1938"/>
    <w:rsid w:val="006F5C96"/>
    <w:rsid w:val="00773C11"/>
    <w:rsid w:val="00911CFF"/>
    <w:rsid w:val="00980F65"/>
    <w:rsid w:val="00992405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C7DC79293A50B9E71F9DDD998BA775771B3E77763683FBB762B1FC7266155D4005D0C73089C102EE35C792ABE183B41D433635C1A0FA9BDb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C7DC79293A50B9E71E6CCCC98BA775477BCE67566683FBB762B1FC7266155C6000500700882132BF60A286FBEb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C7DC79293A50B9E71E6CCCC98BA775671BCE67566683FBB762B1FC7266155C6000500700882132BF60A286FBEb2N" TargetMode="External"/><Relationship Id="rId5" Type="http://schemas.openxmlformats.org/officeDocument/2006/relationships/hyperlink" Target="consultantplus://offline/ref=E49C7DC79293A50B9E71E6CCCC98BA775670BDE6706B683FBB762B1FC7266155C6000500700882132BF60A286FBEb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49C7DC79293A50B9E71E6CCCC98BA775670BFE27F61683FBB762B1FC7266155C6000500700882132BF60A286FBEb2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dcterms:created xsi:type="dcterms:W3CDTF">2019-05-30T13:27:00Z</dcterms:created>
  <dcterms:modified xsi:type="dcterms:W3CDTF">2019-05-30T13:27:00Z</dcterms:modified>
</cp:coreProperties>
</file>