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08" w:rsidRPr="001572DF" w:rsidRDefault="00985039" w:rsidP="00490108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01.1</w:t>
      </w:r>
      <w:r w:rsidR="00617660">
        <w:rPr>
          <w:i/>
          <w:sz w:val="24"/>
          <w:szCs w:val="24"/>
          <w:u w:val="single"/>
        </w:rPr>
        <w:t>1</w:t>
      </w:r>
      <w:r w:rsidR="00490108">
        <w:rPr>
          <w:i/>
          <w:sz w:val="24"/>
          <w:szCs w:val="24"/>
          <w:u w:val="single"/>
        </w:rPr>
        <w:t>.2023г.</w:t>
      </w:r>
    </w:p>
    <w:p w:rsidR="00490108" w:rsidRDefault="00490108" w:rsidP="00D7692E">
      <w:pPr>
        <w:jc w:val="center"/>
        <w:rPr>
          <w:b/>
          <w:sz w:val="24"/>
          <w:szCs w:val="24"/>
        </w:rPr>
      </w:pPr>
    </w:p>
    <w:p w:rsidR="00D7692E" w:rsidRPr="00B14E51" w:rsidRDefault="00D7692E" w:rsidP="00D7692E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СОСТАВ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тарифной комиссии муниципального образования </w:t>
      </w:r>
    </w:p>
    <w:p w:rsidR="00D7692E" w:rsidRDefault="0055055B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Сосновоборский городской округ Л</w:t>
      </w:r>
      <w:r w:rsidR="00D7692E">
        <w:rPr>
          <w:b/>
          <w:sz w:val="24"/>
          <w:szCs w:val="24"/>
        </w:rPr>
        <w:t>енинградской области</w:t>
      </w:r>
    </w:p>
    <w:p w:rsidR="00D7692E" w:rsidRPr="00B14E51" w:rsidRDefault="00D7692E" w:rsidP="003E077A">
      <w:pPr>
        <w:rPr>
          <w:b/>
          <w:sz w:val="24"/>
          <w:szCs w:val="24"/>
        </w:rPr>
      </w:pPr>
    </w:p>
    <w:tbl>
      <w:tblPr>
        <w:tblStyle w:val="a3"/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725"/>
        <w:gridCol w:w="2505"/>
      </w:tblGrid>
      <w:tr w:rsidR="000D0C01" w:rsidRPr="000D0C01" w:rsidTr="005E345D">
        <w:trPr>
          <w:trHeight w:val="734"/>
        </w:trPr>
        <w:tc>
          <w:tcPr>
            <w:tcW w:w="2722" w:type="dxa"/>
            <w:vAlign w:val="center"/>
          </w:tcPr>
          <w:p w:rsidR="000D0C01" w:rsidRPr="005E345D" w:rsidRDefault="000D0C01" w:rsidP="00D7692E">
            <w:pPr>
              <w:jc w:val="center"/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Ф.И.О.</w:t>
            </w:r>
          </w:p>
        </w:tc>
        <w:tc>
          <w:tcPr>
            <w:tcW w:w="4725" w:type="dxa"/>
            <w:vAlign w:val="center"/>
          </w:tcPr>
          <w:p w:rsidR="000D0C01" w:rsidRPr="005E345D" w:rsidRDefault="000D0C01" w:rsidP="00D7692E">
            <w:pPr>
              <w:jc w:val="center"/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Исполняемые обязанности</w:t>
            </w:r>
          </w:p>
        </w:tc>
        <w:tc>
          <w:tcPr>
            <w:tcW w:w="2505" w:type="dxa"/>
            <w:vAlign w:val="center"/>
          </w:tcPr>
          <w:p w:rsidR="000D0C01" w:rsidRPr="005E345D" w:rsidRDefault="000D0C01" w:rsidP="000D0C01">
            <w:pPr>
              <w:jc w:val="center"/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4E1FAE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 xml:space="preserve">1.Лютиков Станислав Геннадьевич </w:t>
            </w:r>
          </w:p>
        </w:tc>
        <w:tc>
          <w:tcPr>
            <w:tcW w:w="4725" w:type="dxa"/>
          </w:tcPr>
          <w:p w:rsidR="000D0C01" w:rsidRPr="005E345D" w:rsidRDefault="000D0C01" w:rsidP="00357E57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-председатель Городской тарифной комиссии, первый заместитель главы администрации Сосновоборского городского округа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18.01.2019 № 69</w:t>
            </w:r>
          </w:p>
          <w:p w:rsidR="000D0C01" w:rsidRPr="005E345D" w:rsidRDefault="000D0C01" w:rsidP="00357E57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4718F5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2.</w:t>
            </w:r>
            <w:r w:rsidR="004718F5" w:rsidRPr="005E345D">
              <w:rPr>
                <w:sz w:val="24"/>
                <w:szCs w:val="24"/>
              </w:rPr>
              <w:t>Попова Татьяна Рудольфовна</w:t>
            </w:r>
          </w:p>
        </w:tc>
        <w:tc>
          <w:tcPr>
            <w:tcW w:w="4725" w:type="dxa"/>
          </w:tcPr>
          <w:p w:rsidR="000D0C01" w:rsidRPr="005E345D" w:rsidRDefault="000D0C01" w:rsidP="007B1686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-заместитель председателя Городской тарифной комиссии, председатель комитета финансов</w:t>
            </w:r>
          </w:p>
        </w:tc>
        <w:tc>
          <w:tcPr>
            <w:tcW w:w="2505" w:type="dxa"/>
          </w:tcPr>
          <w:p w:rsidR="009E3674" w:rsidRPr="005E345D" w:rsidRDefault="004718F5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19.03.2021 № 517</w:t>
            </w:r>
          </w:p>
          <w:p w:rsidR="000D0C01" w:rsidRPr="005E345D" w:rsidRDefault="000D0C01" w:rsidP="007B1686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rPr>
          <w:trHeight w:val="309"/>
        </w:trPr>
        <w:tc>
          <w:tcPr>
            <w:tcW w:w="2722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7447" w:type="dxa"/>
            <w:gridSpan w:val="2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Члены Городской тарифной комиссии:</w:t>
            </w:r>
          </w:p>
        </w:tc>
        <w:tc>
          <w:tcPr>
            <w:tcW w:w="2505" w:type="dxa"/>
          </w:tcPr>
          <w:p w:rsidR="000D0C01" w:rsidRPr="005E345D" w:rsidRDefault="000D0C01" w:rsidP="000D0C01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7447" w:type="dxa"/>
            <w:gridSpan w:val="2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4E1FAE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3.</w:t>
            </w:r>
            <w:r w:rsidR="00675121" w:rsidRPr="005E345D">
              <w:rPr>
                <w:sz w:val="24"/>
                <w:szCs w:val="24"/>
              </w:rPr>
              <w:t>Севостьянов Евгений Викторович</w:t>
            </w:r>
          </w:p>
        </w:tc>
        <w:tc>
          <w:tcPr>
            <w:tcW w:w="4725" w:type="dxa"/>
          </w:tcPr>
          <w:p w:rsidR="000D0C01" w:rsidRPr="005E345D" w:rsidRDefault="000D0C01" w:rsidP="00AC432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-начальник отдела экономического развития администрации</w:t>
            </w:r>
          </w:p>
        </w:tc>
        <w:tc>
          <w:tcPr>
            <w:tcW w:w="2505" w:type="dxa"/>
          </w:tcPr>
          <w:p w:rsidR="000D0C01" w:rsidRPr="005E345D" w:rsidRDefault="00675121" w:rsidP="00AC432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</w:t>
            </w:r>
            <w:r w:rsidR="00AC4324" w:rsidRPr="005E345D">
              <w:rPr>
                <w:sz w:val="24"/>
                <w:szCs w:val="24"/>
              </w:rPr>
              <w:t>т 21.02.2020</w:t>
            </w:r>
            <w:r w:rsidRPr="005E345D">
              <w:rPr>
                <w:sz w:val="24"/>
                <w:szCs w:val="24"/>
              </w:rPr>
              <w:t xml:space="preserve"> № </w:t>
            </w:r>
            <w:r w:rsidR="00AC4324" w:rsidRPr="005E345D">
              <w:rPr>
                <w:sz w:val="24"/>
                <w:szCs w:val="24"/>
              </w:rPr>
              <w:t>359</w:t>
            </w:r>
          </w:p>
        </w:tc>
      </w:tr>
      <w:tr w:rsidR="005E345D" w:rsidRPr="000F680E" w:rsidTr="005E345D">
        <w:tc>
          <w:tcPr>
            <w:tcW w:w="2722" w:type="dxa"/>
          </w:tcPr>
          <w:p w:rsidR="005E345D" w:rsidRPr="005E345D" w:rsidRDefault="005E345D" w:rsidP="005E345D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4. Комарова Ольга Святославовна</w:t>
            </w:r>
          </w:p>
        </w:tc>
        <w:tc>
          <w:tcPr>
            <w:tcW w:w="4725" w:type="dxa"/>
          </w:tcPr>
          <w:p w:rsidR="005E345D" w:rsidRPr="005E345D" w:rsidRDefault="005E345D" w:rsidP="005E345D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 xml:space="preserve">экономист отдела экономики и финансов Комитета образования </w:t>
            </w:r>
          </w:p>
        </w:tc>
        <w:tc>
          <w:tcPr>
            <w:tcW w:w="2505" w:type="dxa"/>
          </w:tcPr>
          <w:p w:rsidR="005E345D" w:rsidRPr="005E345D" w:rsidRDefault="00617660" w:rsidP="005E345D">
            <w:pPr>
              <w:rPr>
                <w:sz w:val="24"/>
                <w:szCs w:val="24"/>
              </w:rPr>
            </w:pPr>
            <w:r w:rsidRPr="005A11DF">
              <w:rPr>
                <w:sz w:val="24"/>
                <w:szCs w:val="24"/>
              </w:rPr>
              <w:t>от 26.10</w:t>
            </w:r>
            <w:r w:rsidR="005E345D" w:rsidRPr="005A11DF">
              <w:rPr>
                <w:sz w:val="24"/>
                <w:szCs w:val="24"/>
              </w:rPr>
              <w:t xml:space="preserve">.2023 № </w:t>
            </w:r>
            <w:r w:rsidR="005A11DF" w:rsidRPr="005A11DF">
              <w:rPr>
                <w:sz w:val="24"/>
                <w:szCs w:val="24"/>
              </w:rPr>
              <w:t>3001</w:t>
            </w:r>
            <w:bookmarkStart w:id="0" w:name="_GoBack"/>
            <w:bookmarkEnd w:id="0"/>
          </w:p>
          <w:p w:rsidR="005E345D" w:rsidRPr="005E345D" w:rsidRDefault="005E345D" w:rsidP="005E345D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287DC8" w:rsidP="00985039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5.</w:t>
            </w:r>
            <w:r w:rsidR="00985039" w:rsidRPr="005E345D">
              <w:rPr>
                <w:sz w:val="24"/>
                <w:szCs w:val="24"/>
              </w:rPr>
              <w:t>Погребняк Наталья Ивановна</w:t>
            </w:r>
          </w:p>
        </w:tc>
        <w:tc>
          <w:tcPr>
            <w:tcW w:w="4725" w:type="dxa"/>
          </w:tcPr>
          <w:p w:rsidR="000D0C01" w:rsidRPr="005E345D" w:rsidRDefault="000D0C01" w:rsidP="008B4287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-главный специалист, юрисконсульт юридического отдела администрации</w:t>
            </w:r>
          </w:p>
        </w:tc>
        <w:tc>
          <w:tcPr>
            <w:tcW w:w="2505" w:type="dxa"/>
          </w:tcPr>
          <w:p w:rsidR="009E3674" w:rsidRPr="005E345D" w:rsidRDefault="00985039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04.09.2023 № 2551</w:t>
            </w:r>
          </w:p>
          <w:p w:rsidR="000D0C01" w:rsidRPr="005E345D" w:rsidRDefault="000D0C01" w:rsidP="009E3674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6.Курземнек Надежда Михайловна</w:t>
            </w:r>
          </w:p>
        </w:tc>
        <w:tc>
          <w:tcPr>
            <w:tcW w:w="4725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-экономист отдела культуры администрации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29.12.2014 № 3139</w:t>
            </w:r>
          </w:p>
          <w:p w:rsidR="000D0C01" w:rsidRPr="005E345D" w:rsidRDefault="000D0C01" w:rsidP="000D0C01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1A200B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 xml:space="preserve">7.Данилян Инесса Валентиновна </w:t>
            </w:r>
          </w:p>
        </w:tc>
        <w:tc>
          <w:tcPr>
            <w:tcW w:w="4725" w:type="dxa"/>
          </w:tcPr>
          <w:p w:rsidR="000D0C01" w:rsidRPr="005E345D" w:rsidRDefault="000D0C01" w:rsidP="001A200B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-ведущий специалист комитета архитектуры, градостроительства и землепользования</w:t>
            </w:r>
          </w:p>
        </w:tc>
        <w:tc>
          <w:tcPr>
            <w:tcW w:w="2505" w:type="dxa"/>
          </w:tcPr>
          <w:p w:rsidR="00D3228B" w:rsidRPr="005E345D" w:rsidRDefault="00D3228B" w:rsidP="00D3228B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16.10.2015 № 2687</w:t>
            </w:r>
          </w:p>
          <w:p w:rsidR="000D0C01" w:rsidRPr="005E345D" w:rsidRDefault="000D0C01" w:rsidP="00D3228B">
            <w:pPr>
              <w:rPr>
                <w:sz w:val="24"/>
                <w:szCs w:val="24"/>
              </w:rPr>
            </w:pPr>
          </w:p>
        </w:tc>
      </w:tr>
      <w:tr w:rsidR="000D0C01" w:rsidRPr="00ED2F30" w:rsidTr="005E345D">
        <w:tc>
          <w:tcPr>
            <w:tcW w:w="2722" w:type="dxa"/>
          </w:tcPr>
          <w:p w:rsidR="000D0C01" w:rsidRPr="005E345D" w:rsidRDefault="00193B00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8</w:t>
            </w:r>
            <w:r w:rsidR="000D0C01" w:rsidRPr="005E345D">
              <w:rPr>
                <w:sz w:val="24"/>
                <w:szCs w:val="24"/>
              </w:rPr>
              <w:t>.Павлов Александр Александрович</w:t>
            </w:r>
          </w:p>
        </w:tc>
        <w:tc>
          <w:tcPr>
            <w:tcW w:w="4725" w:type="dxa"/>
          </w:tcPr>
          <w:p w:rsidR="000D0C01" w:rsidRPr="005E345D" w:rsidRDefault="000D0C01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31.10.2019 № 4076</w:t>
            </w:r>
          </w:p>
          <w:p w:rsidR="000D0C01" w:rsidRPr="005E345D" w:rsidRDefault="000D0C01" w:rsidP="000D0C01">
            <w:pPr>
              <w:rPr>
                <w:sz w:val="24"/>
                <w:szCs w:val="24"/>
              </w:rPr>
            </w:pPr>
          </w:p>
        </w:tc>
      </w:tr>
      <w:tr w:rsidR="000D0C01" w:rsidRPr="00ED2F30" w:rsidTr="005E345D">
        <w:tc>
          <w:tcPr>
            <w:tcW w:w="2722" w:type="dxa"/>
          </w:tcPr>
          <w:p w:rsidR="000D0C01" w:rsidRPr="005E345D" w:rsidRDefault="00193B00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9</w:t>
            </w:r>
            <w:r w:rsidR="000D0C01" w:rsidRPr="005E345D">
              <w:rPr>
                <w:sz w:val="24"/>
                <w:szCs w:val="24"/>
              </w:rPr>
              <w:t>.Терешкин Алексей Евгеньевич</w:t>
            </w:r>
          </w:p>
        </w:tc>
        <w:tc>
          <w:tcPr>
            <w:tcW w:w="4725" w:type="dxa"/>
          </w:tcPr>
          <w:p w:rsidR="000D0C01" w:rsidRPr="005E345D" w:rsidRDefault="000D0C01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31.10.2019 № 4076</w:t>
            </w:r>
          </w:p>
          <w:p w:rsidR="000D0C01" w:rsidRPr="005E345D" w:rsidRDefault="000D0C01" w:rsidP="000D0C01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193B0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1</w:t>
            </w:r>
            <w:r w:rsidR="00193B00" w:rsidRPr="005E345D">
              <w:rPr>
                <w:sz w:val="24"/>
                <w:szCs w:val="24"/>
              </w:rPr>
              <w:t>0</w:t>
            </w:r>
            <w:r w:rsidRPr="005E345D">
              <w:rPr>
                <w:sz w:val="24"/>
                <w:szCs w:val="24"/>
              </w:rPr>
              <w:t>.Булатова Татьяна Евгеньевна</w:t>
            </w:r>
          </w:p>
        </w:tc>
        <w:tc>
          <w:tcPr>
            <w:tcW w:w="4725" w:type="dxa"/>
          </w:tcPr>
          <w:p w:rsidR="000D0C01" w:rsidRPr="005E345D" w:rsidRDefault="000D0C01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-секретарь Городской тарифной комиссии, главный специалист отдела экономического развития администрации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29.12.2014 № 3139</w:t>
            </w:r>
          </w:p>
          <w:p w:rsidR="000D0C01" w:rsidRPr="005E345D" w:rsidRDefault="000D0C01" w:rsidP="00ED2F30">
            <w:pPr>
              <w:rPr>
                <w:sz w:val="24"/>
                <w:szCs w:val="24"/>
              </w:rPr>
            </w:pPr>
          </w:p>
        </w:tc>
      </w:tr>
    </w:tbl>
    <w:p w:rsidR="009E3674" w:rsidRDefault="009E3674" w:rsidP="003E077A"/>
    <w:sectPr w:rsidR="009E3674" w:rsidSect="003E07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BEB"/>
    <w:multiLevelType w:val="hybridMultilevel"/>
    <w:tmpl w:val="D886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E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C2A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0C01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80E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0B71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2DF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3B00"/>
    <w:rsid w:val="00194F5C"/>
    <w:rsid w:val="00195B76"/>
    <w:rsid w:val="0019644D"/>
    <w:rsid w:val="00197548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5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40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87DC8"/>
    <w:rsid w:val="00290CB9"/>
    <w:rsid w:val="002911A9"/>
    <w:rsid w:val="00292714"/>
    <w:rsid w:val="00293064"/>
    <w:rsid w:val="002943BC"/>
    <w:rsid w:val="002945BB"/>
    <w:rsid w:val="00294DA3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755"/>
    <w:rsid w:val="00362EB7"/>
    <w:rsid w:val="0036354F"/>
    <w:rsid w:val="00364525"/>
    <w:rsid w:val="00364D92"/>
    <w:rsid w:val="003663D0"/>
    <w:rsid w:val="00367045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77CB9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43F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95"/>
    <w:rsid w:val="003D68BC"/>
    <w:rsid w:val="003D6D3A"/>
    <w:rsid w:val="003D7102"/>
    <w:rsid w:val="003D7154"/>
    <w:rsid w:val="003D7EFD"/>
    <w:rsid w:val="003D7F0A"/>
    <w:rsid w:val="003E0150"/>
    <w:rsid w:val="003E0246"/>
    <w:rsid w:val="003E077A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8F5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0108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1FAE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3E63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055B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1F8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11DF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45D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17660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685"/>
    <w:rsid w:val="006569A4"/>
    <w:rsid w:val="00656E89"/>
    <w:rsid w:val="00657C20"/>
    <w:rsid w:val="00660819"/>
    <w:rsid w:val="0066084C"/>
    <w:rsid w:val="006610F6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121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1B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B91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35E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1686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3A1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0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771FF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6C9B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0659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47E7A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039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117A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AD7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674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249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6C6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324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2C4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56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33A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24F1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3F2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AE8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C2F"/>
    <w:rsid w:val="00D13E79"/>
    <w:rsid w:val="00D151F7"/>
    <w:rsid w:val="00D202DC"/>
    <w:rsid w:val="00D20793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28B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172B"/>
    <w:rsid w:val="00D42950"/>
    <w:rsid w:val="00D43B9F"/>
    <w:rsid w:val="00D44666"/>
    <w:rsid w:val="00D44C73"/>
    <w:rsid w:val="00D44EF3"/>
    <w:rsid w:val="00D4529A"/>
    <w:rsid w:val="00D46C76"/>
    <w:rsid w:val="00D50008"/>
    <w:rsid w:val="00D5042A"/>
    <w:rsid w:val="00D50851"/>
    <w:rsid w:val="00D50D86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692E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3B26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89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2FC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76ADD"/>
    <w:rsid w:val="00E7772A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2F30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631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58F9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432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  <w:rsid w:val="00FF7D8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6767"/>
  <w15:docId w15:val="{BCAE91F4-A506-44BD-B9B9-B4B61F5C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2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C2F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2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4B9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13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3</cp:revision>
  <cp:lastPrinted>2022-08-08T06:48:00Z</cp:lastPrinted>
  <dcterms:created xsi:type="dcterms:W3CDTF">2023-10-30T08:40:00Z</dcterms:created>
  <dcterms:modified xsi:type="dcterms:W3CDTF">2023-10-30T08:40:00Z</dcterms:modified>
</cp:coreProperties>
</file>