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8F" w:rsidRDefault="000F168F" w:rsidP="000F168F">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0F168F" w:rsidRDefault="000F168F" w:rsidP="000F168F">
      <w:pPr>
        <w:rPr>
          <w:b/>
          <w:sz w:val="22"/>
        </w:rPr>
      </w:pPr>
      <w:r>
        <w:rPr>
          <w:b/>
          <w:caps/>
          <w:sz w:val="22"/>
        </w:rPr>
        <w:t xml:space="preserve">                           администрация </w:t>
      </w:r>
      <w:r>
        <w:rPr>
          <w:b/>
          <w:sz w:val="22"/>
        </w:rPr>
        <w:t xml:space="preserve">МУНИЦИПАЛЬНОГО ОБРАЗОВАНИЯ                                  </w:t>
      </w:r>
    </w:p>
    <w:p w:rsidR="000F168F" w:rsidRDefault="000F168F" w:rsidP="000F168F">
      <w:pPr>
        <w:rPr>
          <w:b/>
          <w:sz w:val="24"/>
        </w:rPr>
      </w:pPr>
      <w:r>
        <w:rPr>
          <w:b/>
          <w:sz w:val="22"/>
        </w:rPr>
        <w:t xml:space="preserve">           СОСНОВОБОРСКИЙ ГОРОДСКОЙ ОКРУГ  ЛЕНИНГРАДСКОЙ ОБЛАСТИ</w:t>
      </w:r>
    </w:p>
    <w:p w:rsidR="000F168F" w:rsidRDefault="00667DBC" w:rsidP="000F168F">
      <w:pPr>
        <w:jc w:val="center"/>
        <w:rPr>
          <w:b/>
          <w:spacing w:val="20"/>
          <w:sz w:val="32"/>
        </w:rPr>
      </w:pPr>
      <w:r w:rsidRPr="00667DBC">
        <w:rPr>
          <w:noProof/>
        </w:rPr>
        <w:pict>
          <v:line id="_x0000_s1026" style="position:absolute;left:0;text-align:left;z-index:251660288" from="4.05pt,5.85pt" to="450.5pt,5.9pt" strokeweight="2pt">
            <v:stroke startarrowwidth="narrow" startarrowlength="short" endarrowwidth="narrow" endarrowlength="short"/>
          </v:line>
        </w:pict>
      </w:r>
    </w:p>
    <w:p w:rsidR="000F168F" w:rsidRDefault="000F168F" w:rsidP="000F168F">
      <w:pPr>
        <w:pStyle w:val="3"/>
        <w:jc w:val="left"/>
      </w:pPr>
      <w:r>
        <w:t xml:space="preserve">                             постановление</w:t>
      </w:r>
    </w:p>
    <w:p w:rsidR="000F168F" w:rsidRDefault="000F168F" w:rsidP="000F168F">
      <w:pPr>
        <w:jc w:val="center"/>
        <w:rPr>
          <w:sz w:val="24"/>
        </w:rPr>
      </w:pPr>
    </w:p>
    <w:p w:rsidR="000F168F" w:rsidRDefault="000F168F" w:rsidP="000F168F">
      <w:pPr>
        <w:rPr>
          <w:sz w:val="24"/>
        </w:rPr>
      </w:pPr>
      <w:r>
        <w:rPr>
          <w:sz w:val="24"/>
        </w:rPr>
        <w:t xml:space="preserve">                                                     от 26/05/2023 № 1578</w:t>
      </w:r>
    </w:p>
    <w:p w:rsidR="000F168F" w:rsidRPr="000B4BFF" w:rsidRDefault="000F168F" w:rsidP="000F168F">
      <w:pPr>
        <w:pStyle w:val="ConsPlusNormal"/>
        <w:ind w:firstLine="0"/>
        <w:jc w:val="both"/>
        <w:rPr>
          <w:rFonts w:ascii="Times New Roman" w:hAnsi="Times New Roman" w:cs="Times New Roman"/>
          <w:sz w:val="10"/>
          <w:szCs w:val="10"/>
        </w:rPr>
      </w:pPr>
    </w:p>
    <w:p w:rsidR="000F168F" w:rsidRPr="00403FF7" w:rsidRDefault="000F168F" w:rsidP="000F168F">
      <w:pPr>
        <w:pStyle w:val="ConsPlusNormal"/>
        <w:ind w:firstLine="0"/>
        <w:jc w:val="both"/>
        <w:rPr>
          <w:rFonts w:ascii="Times New Roman" w:hAnsi="Times New Roman" w:cs="Times New Roman"/>
          <w:sz w:val="24"/>
          <w:szCs w:val="24"/>
        </w:rPr>
      </w:pPr>
      <w:r w:rsidRPr="00403FF7">
        <w:rPr>
          <w:rFonts w:ascii="Times New Roman" w:hAnsi="Times New Roman" w:cs="Times New Roman"/>
          <w:sz w:val="24"/>
          <w:szCs w:val="24"/>
        </w:rPr>
        <w:t>О внесении изменений в постановление администрации</w:t>
      </w:r>
    </w:p>
    <w:p w:rsidR="000F168F" w:rsidRPr="00403FF7" w:rsidRDefault="000F168F" w:rsidP="000F168F">
      <w:pPr>
        <w:pStyle w:val="ConsPlusNormal"/>
        <w:ind w:firstLine="0"/>
        <w:jc w:val="both"/>
        <w:rPr>
          <w:rFonts w:ascii="Times New Roman" w:hAnsi="Times New Roman" w:cs="Times New Roman"/>
          <w:sz w:val="24"/>
          <w:szCs w:val="24"/>
        </w:rPr>
      </w:pPr>
      <w:r w:rsidRPr="00403FF7">
        <w:rPr>
          <w:rFonts w:ascii="Times New Roman" w:hAnsi="Times New Roman" w:cs="Times New Roman"/>
          <w:sz w:val="24"/>
          <w:szCs w:val="24"/>
        </w:rPr>
        <w:t xml:space="preserve">Сосновоборского городского округа от 23.12.2015 № 3253 </w:t>
      </w:r>
    </w:p>
    <w:p w:rsidR="000F168F" w:rsidRPr="00403FF7" w:rsidRDefault="000F168F" w:rsidP="000F168F">
      <w:pPr>
        <w:pStyle w:val="ConsPlusNormal"/>
        <w:ind w:firstLine="0"/>
        <w:jc w:val="both"/>
        <w:rPr>
          <w:rFonts w:ascii="Times New Roman" w:hAnsi="Times New Roman" w:cs="Times New Roman"/>
          <w:sz w:val="24"/>
          <w:szCs w:val="24"/>
        </w:rPr>
      </w:pPr>
      <w:r w:rsidRPr="00403FF7">
        <w:rPr>
          <w:rFonts w:ascii="Times New Roman" w:hAnsi="Times New Roman" w:cs="Times New Roman"/>
          <w:sz w:val="24"/>
          <w:szCs w:val="24"/>
        </w:rPr>
        <w:t>«О порядке формирования муниципального задания</w:t>
      </w:r>
    </w:p>
    <w:p w:rsidR="000F168F" w:rsidRPr="00403FF7" w:rsidRDefault="000F168F" w:rsidP="000F168F">
      <w:pPr>
        <w:pStyle w:val="ConsPlusNormal"/>
        <w:ind w:firstLine="0"/>
        <w:jc w:val="both"/>
        <w:rPr>
          <w:rFonts w:ascii="Times New Roman" w:hAnsi="Times New Roman" w:cs="Times New Roman"/>
          <w:sz w:val="24"/>
          <w:szCs w:val="24"/>
        </w:rPr>
      </w:pPr>
      <w:r w:rsidRPr="00403FF7">
        <w:rPr>
          <w:rFonts w:ascii="Times New Roman" w:hAnsi="Times New Roman" w:cs="Times New Roman"/>
          <w:sz w:val="24"/>
          <w:szCs w:val="24"/>
        </w:rPr>
        <w:t xml:space="preserve">на оказание муниципальных услуг (выполнение работ) </w:t>
      </w:r>
    </w:p>
    <w:p w:rsidR="000F168F" w:rsidRPr="00403FF7" w:rsidRDefault="000F168F" w:rsidP="000F168F">
      <w:pPr>
        <w:pStyle w:val="ConsPlusNormal"/>
        <w:ind w:firstLine="0"/>
        <w:jc w:val="both"/>
        <w:rPr>
          <w:rFonts w:ascii="Times New Roman" w:hAnsi="Times New Roman" w:cs="Times New Roman"/>
          <w:sz w:val="24"/>
          <w:szCs w:val="24"/>
        </w:rPr>
      </w:pPr>
      <w:r w:rsidRPr="00403FF7">
        <w:rPr>
          <w:rFonts w:ascii="Times New Roman" w:hAnsi="Times New Roman" w:cs="Times New Roman"/>
          <w:sz w:val="24"/>
          <w:szCs w:val="24"/>
        </w:rPr>
        <w:t>в отношении муниципальных учреждений и</w:t>
      </w:r>
    </w:p>
    <w:p w:rsidR="000F168F" w:rsidRPr="00403FF7" w:rsidRDefault="000F168F" w:rsidP="000F168F">
      <w:pPr>
        <w:pStyle w:val="ConsPlusNormal"/>
        <w:ind w:firstLine="0"/>
        <w:jc w:val="both"/>
        <w:rPr>
          <w:rFonts w:ascii="Times New Roman" w:hAnsi="Times New Roman" w:cs="Times New Roman"/>
          <w:sz w:val="24"/>
          <w:szCs w:val="24"/>
        </w:rPr>
      </w:pPr>
      <w:r w:rsidRPr="00403FF7">
        <w:rPr>
          <w:rFonts w:ascii="Times New Roman" w:hAnsi="Times New Roman" w:cs="Times New Roman"/>
          <w:sz w:val="24"/>
          <w:szCs w:val="24"/>
        </w:rPr>
        <w:t>финансового обеспечения выполнения муниципального задания»</w:t>
      </w:r>
    </w:p>
    <w:p w:rsidR="000F168F" w:rsidRPr="00403FF7" w:rsidRDefault="000F168F" w:rsidP="000F168F">
      <w:pPr>
        <w:pStyle w:val="ConsPlusNormal"/>
        <w:jc w:val="both"/>
        <w:rPr>
          <w:rFonts w:ascii="Times New Roman" w:hAnsi="Times New Roman" w:cs="Times New Roman"/>
          <w:sz w:val="24"/>
          <w:szCs w:val="24"/>
        </w:rPr>
      </w:pPr>
    </w:p>
    <w:p w:rsidR="000F168F" w:rsidRDefault="000F168F" w:rsidP="000F168F">
      <w:pPr>
        <w:jc w:val="both"/>
        <w:rPr>
          <w:sz w:val="24"/>
          <w:szCs w:val="24"/>
        </w:rPr>
      </w:pPr>
    </w:p>
    <w:p w:rsidR="000F168F" w:rsidRDefault="000F168F" w:rsidP="000F168F">
      <w:pPr>
        <w:jc w:val="both"/>
        <w:rPr>
          <w:sz w:val="24"/>
          <w:szCs w:val="24"/>
        </w:rPr>
      </w:pPr>
    </w:p>
    <w:p w:rsidR="000F168F" w:rsidRPr="001A4CC2" w:rsidRDefault="000F168F" w:rsidP="000F168F">
      <w:pPr>
        <w:pStyle w:val="ConsPlusNormal"/>
        <w:ind w:firstLine="709"/>
        <w:jc w:val="both"/>
        <w:rPr>
          <w:rFonts w:ascii="Times New Roman" w:hAnsi="Times New Roman" w:cs="Times New Roman"/>
          <w:b/>
          <w:sz w:val="24"/>
          <w:szCs w:val="24"/>
        </w:rPr>
      </w:pPr>
      <w:r w:rsidRPr="001A4CC2">
        <w:rPr>
          <w:rFonts w:ascii="Times New Roman" w:eastAsiaTheme="minorHAnsi" w:hAnsi="Times New Roman" w:cs="Times New Roman"/>
          <w:sz w:val="24"/>
          <w:szCs w:val="24"/>
          <w:lang w:eastAsia="en-US"/>
        </w:rPr>
        <w:t>В</w:t>
      </w:r>
      <w:r w:rsidRPr="001A4CC2">
        <w:rPr>
          <w:rFonts w:ascii="Times New Roman" w:hAnsi="Times New Roman" w:cs="Times New Roman"/>
          <w:sz w:val="24"/>
          <w:szCs w:val="24"/>
        </w:rPr>
        <w:t xml:space="preserve"> соответствии с </w:t>
      </w:r>
      <w:hyperlink r:id="rId7" w:history="1">
        <w:r w:rsidRPr="001A4CC2">
          <w:rPr>
            <w:rFonts w:ascii="Times New Roman" w:hAnsi="Times New Roman" w:cs="Times New Roman"/>
            <w:sz w:val="24"/>
            <w:szCs w:val="24"/>
          </w:rPr>
          <w:t>пунктами 3</w:t>
        </w:r>
      </w:hyperlink>
      <w:r w:rsidRPr="001A4CC2">
        <w:rPr>
          <w:rFonts w:ascii="Times New Roman" w:hAnsi="Times New Roman" w:cs="Times New Roman"/>
          <w:sz w:val="24"/>
          <w:szCs w:val="24"/>
        </w:rPr>
        <w:t xml:space="preserve"> и </w:t>
      </w:r>
      <w:hyperlink r:id="rId8" w:history="1">
        <w:r w:rsidRPr="001A4CC2">
          <w:rPr>
            <w:rFonts w:ascii="Times New Roman" w:hAnsi="Times New Roman" w:cs="Times New Roman"/>
            <w:sz w:val="24"/>
            <w:szCs w:val="24"/>
          </w:rPr>
          <w:t>4 статьи 69.2</w:t>
        </w:r>
      </w:hyperlink>
      <w:r w:rsidRPr="001A4CC2">
        <w:rPr>
          <w:rFonts w:ascii="Times New Roman" w:hAnsi="Times New Roman" w:cs="Times New Roman"/>
          <w:sz w:val="24"/>
          <w:szCs w:val="24"/>
        </w:rPr>
        <w:t xml:space="preserve"> Бюджетного кодекса Российской Федерации, </w:t>
      </w:r>
      <w:hyperlink r:id="rId9" w:history="1">
        <w:r w:rsidRPr="001A4CC2">
          <w:rPr>
            <w:rFonts w:ascii="Times New Roman" w:hAnsi="Times New Roman" w:cs="Times New Roman"/>
            <w:sz w:val="24"/>
            <w:szCs w:val="24"/>
          </w:rPr>
          <w:t>подпунктом 3 пункта 7 статьи 9.2</w:t>
        </w:r>
      </w:hyperlink>
      <w:r w:rsidRPr="001A4CC2">
        <w:rPr>
          <w:rFonts w:ascii="Times New Roman" w:hAnsi="Times New Roman" w:cs="Times New Roman"/>
          <w:sz w:val="24"/>
          <w:szCs w:val="24"/>
        </w:rPr>
        <w:t xml:space="preserve"> Фе</w:t>
      </w:r>
      <w:r>
        <w:rPr>
          <w:rFonts w:ascii="Times New Roman" w:hAnsi="Times New Roman" w:cs="Times New Roman"/>
          <w:sz w:val="24"/>
          <w:szCs w:val="24"/>
        </w:rPr>
        <w:t>дерального закона «</w:t>
      </w:r>
      <w:r w:rsidRPr="001A4CC2">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1A4CC2">
        <w:rPr>
          <w:rFonts w:ascii="Times New Roman" w:hAnsi="Times New Roman" w:cs="Times New Roman"/>
          <w:sz w:val="24"/>
          <w:szCs w:val="24"/>
        </w:rPr>
        <w:t xml:space="preserve"> и </w:t>
      </w:r>
      <w:hyperlink r:id="rId10" w:history="1">
        <w:r w:rsidRPr="001A4CC2">
          <w:rPr>
            <w:rFonts w:ascii="Times New Roman" w:hAnsi="Times New Roman" w:cs="Times New Roman"/>
            <w:sz w:val="24"/>
            <w:szCs w:val="24"/>
          </w:rPr>
          <w:t>частью 5 статьи 4</w:t>
        </w:r>
      </w:hyperlink>
      <w:r w:rsidRPr="001A4CC2">
        <w:rPr>
          <w:rFonts w:ascii="Times New Roman" w:hAnsi="Times New Roman" w:cs="Times New Roman"/>
          <w:sz w:val="24"/>
          <w:szCs w:val="24"/>
        </w:rPr>
        <w:t xml:space="preserve"> Федерально</w:t>
      </w:r>
      <w:r>
        <w:rPr>
          <w:rFonts w:ascii="Times New Roman" w:hAnsi="Times New Roman" w:cs="Times New Roman"/>
          <w:sz w:val="24"/>
          <w:szCs w:val="24"/>
        </w:rPr>
        <w:t>го закона «</w:t>
      </w:r>
      <w:r w:rsidRPr="001A4CC2">
        <w:rPr>
          <w:rFonts w:ascii="Times New Roman" w:hAnsi="Times New Roman" w:cs="Times New Roman"/>
          <w:sz w:val="24"/>
          <w:szCs w:val="24"/>
        </w:rPr>
        <w:t>Об автономных учре</w:t>
      </w:r>
      <w:r>
        <w:rPr>
          <w:rFonts w:ascii="Times New Roman" w:hAnsi="Times New Roman" w:cs="Times New Roman"/>
          <w:sz w:val="24"/>
          <w:szCs w:val="24"/>
        </w:rPr>
        <w:t>ждениях»</w:t>
      </w:r>
      <w:r w:rsidRPr="001A4CC2">
        <w:rPr>
          <w:rFonts w:ascii="Times New Roman" w:hAnsi="Times New Roman" w:cs="Times New Roman"/>
          <w:sz w:val="24"/>
          <w:szCs w:val="24"/>
        </w:rPr>
        <w:t>, администрация Сосновоборс</w:t>
      </w:r>
      <w:r>
        <w:rPr>
          <w:rFonts w:ascii="Times New Roman" w:hAnsi="Times New Roman" w:cs="Times New Roman"/>
          <w:sz w:val="24"/>
          <w:szCs w:val="24"/>
        </w:rPr>
        <w:t xml:space="preserve">кого городского округа </w:t>
      </w:r>
      <w:proofErr w:type="spellStart"/>
      <w:proofErr w:type="gramStart"/>
      <w:r w:rsidRPr="001A4CC2">
        <w:rPr>
          <w:rFonts w:ascii="Times New Roman" w:hAnsi="Times New Roman" w:cs="Times New Roman"/>
          <w:b/>
          <w:sz w:val="24"/>
          <w:szCs w:val="24"/>
        </w:rPr>
        <w:t>п</w:t>
      </w:r>
      <w:proofErr w:type="spellEnd"/>
      <w:proofErr w:type="gramEnd"/>
      <w:r w:rsidRPr="001A4CC2">
        <w:rPr>
          <w:rFonts w:ascii="Times New Roman" w:hAnsi="Times New Roman" w:cs="Times New Roman"/>
          <w:b/>
          <w:sz w:val="24"/>
          <w:szCs w:val="24"/>
        </w:rPr>
        <w:t xml:space="preserve"> о с т а </w:t>
      </w:r>
      <w:proofErr w:type="spellStart"/>
      <w:r w:rsidRPr="001A4CC2">
        <w:rPr>
          <w:rFonts w:ascii="Times New Roman" w:hAnsi="Times New Roman" w:cs="Times New Roman"/>
          <w:b/>
          <w:sz w:val="24"/>
          <w:szCs w:val="24"/>
        </w:rPr>
        <w:t>н</w:t>
      </w:r>
      <w:proofErr w:type="spellEnd"/>
      <w:r w:rsidRPr="001A4CC2">
        <w:rPr>
          <w:rFonts w:ascii="Times New Roman" w:hAnsi="Times New Roman" w:cs="Times New Roman"/>
          <w:b/>
          <w:sz w:val="24"/>
          <w:szCs w:val="24"/>
        </w:rPr>
        <w:t xml:space="preserve"> о в л я е т:</w:t>
      </w:r>
    </w:p>
    <w:p w:rsidR="000F168F" w:rsidRPr="001A4CC2" w:rsidRDefault="000F168F" w:rsidP="000F168F">
      <w:pPr>
        <w:ind w:firstLine="709"/>
        <w:jc w:val="both"/>
        <w:rPr>
          <w:sz w:val="24"/>
          <w:szCs w:val="24"/>
        </w:rPr>
      </w:pPr>
      <w:r w:rsidRPr="001A4CC2">
        <w:rPr>
          <w:sz w:val="24"/>
          <w:szCs w:val="24"/>
        </w:rPr>
        <w:t xml:space="preserve"> </w:t>
      </w:r>
    </w:p>
    <w:p w:rsidR="000F168F" w:rsidRPr="001A4CC2" w:rsidRDefault="000F168F" w:rsidP="000F168F">
      <w:pPr>
        <w:autoSpaceDE w:val="0"/>
        <w:autoSpaceDN w:val="0"/>
        <w:adjustRightInd w:val="0"/>
        <w:ind w:firstLine="567"/>
        <w:jc w:val="both"/>
        <w:rPr>
          <w:sz w:val="24"/>
          <w:szCs w:val="24"/>
        </w:rPr>
      </w:pPr>
      <w:r w:rsidRPr="001A4CC2">
        <w:rPr>
          <w:sz w:val="24"/>
          <w:szCs w:val="24"/>
        </w:rPr>
        <w:t>1</w:t>
      </w:r>
      <w:r>
        <w:rPr>
          <w:sz w:val="24"/>
          <w:szCs w:val="24"/>
        </w:rPr>
        <w:t>.</w:t>
      </w:r>
      <w:r w:rsidRPr="001A4CC2">
        <w:rPr>
          <w:sz w:val="24"/>
          <w:szCs w:val="24"/>
        </w:rPr>
        <w:t xml:space="preserve"> </w:t>
      </w:r>
      <w:proofErr w:type="gramStart"/>
      <w:r>
        <w:rPr>
          <w:sz w:val="24"/>
          <w:szCs w:val="24"/>
        </w:rPr>
        <w:t>В</w:t>
      </w:r>
      <w:r w:rsidRPr="001A4CC2">
        <w:rPr>
          <w:sz w:val="24"/>
          <w:szCs w:val="24"/>
        </w:rPr>
        <w:t xml:space="preserve">нести изменения в </w:t>
      </w:r>
      <w:hyperlink w:anchor="P44" w:history="1">
        <w:r w:rsidRPr="001A4CC2">
          <w:rPr>
            <w:sz w:val="24"/>
            <w:szCs w:val="24"/>
          </w:rPr>
          <w:t>Положение</w:t>
        </w:r>
      </w:hyperlink>
      <w:r w:rsidRPr="001A4CC2">
        <w:rPr>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муниципальное задание, Положение), утвержденное постановлением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roofErr w:type="gramEnd"/>
    </w:p>
    <w:p w:rsidR="000F168F" w:rsidRPr="00BD14D5" w:rsidRDefault="000F168F" w:rsidP="000F168F">
      <w:pPr>
        <w:autoSpaceDE w:val="0"/>
        <w:autoSpaceDN w:val="0"/>
        <w:adjustRightInd w:val="0"/>
        <w:ind w:firstLine="567"/>
        <w:jc w:val="both"/>
        <w:rPr>
          <w:sz w:val="24"/>
          <w:szCs w:val="24"/>
        </w:rPr>
      </w:pPr>
      <w:r>
        <w:rPr>
          <w:sz w:val="24"/>
          <w:szCs w:val="24"/>
        </w:rPr>
        <w:t>1</w:t>
      </w:r>
      <w:r w:rsidRPr="001A4CC2">
        <w:rPr>
          <w:sz w:val="24"/>
          <w:szCs w:val="24"/>
        </w:rPr>
        <w:t>.1</w:t>
      </w:r>
      <w:r>
        <w:rPr>
          <w:sz w:val="24"/>
          <w:szCs w:val="24"/>
        </w:rPr>
        <w:t>.</w:t>
      </w:r>
      <w:r w:rsidRPr="001A4CC2">
        <w:rPr>
          <w:sz w:val="24"/>
          <w:szCs w:val="24"/>
        </w:rPr>
        <w:t xml:space="preserve"> </w:t>
      </w:r>
      <w:proofErr w:type="gramStart"/>
      <w:r>
        <w:rPr>
          <w:sz w:val="24"/>
          <w:szCs w:val="24"/>
        </w:rPr>
        <w:t>В</w:t>
      </w:r>
      <w:r w:rsidRPr="001A4CC2">
        <w:rPr>
          <w:sz w:val="24"/>
          <w:szCs w:val="24"/>
        </w:rPr>
        <w:t xml:space="preserve">нести в пункт 3 следующие изменения: в абзаце первом </w:t>
      </w:r>
      <w:r w:rsidRPr="001A4CC2">
        <w:rPr>
          <w:rFonts w:eastAsiaTheme="minorHAnsi"/>
          <w:sz w:val="24"/>
          <w:szCs w:val="24"/>
          <w:lang w:eastAsia="en-US"/>
        </w:rPr>
        <w:t>слово «(содержание)» исключить; после слов «соответствующих услуг» дополнить словом «(работ)»; после слов «их оказание» дополнить словом «(выполнение)»;</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.2</w:t>
      </w:r>
      <w:r>
        <w:rPr>
          <w:rFonts w:eastAsiaTheme="minorHAnsi"/>
          <w:sz w:val="24"/>
          <w:szCs w:val="24"/>
          <w:lang w:eastAsia="en-US"/>
        </w:rPr>
        <w:t>.</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 абзаце первом пункта 5 заменить слова «</w:t>
      </w:r>
      <w:r w:rsidRPr="001A4CC2">
        <w:rPr>
          <w:sz w:val="24"/>
          <w:szCs w:val="24"/>
        </w:rPr>
        <w:t>утверждения главным распорядителям</w:t>
      </w:r>
      <w:r w:rsidRPr="001A4CC2">
        <w:rPr>
          <w:b/>
          <w:sz w:val="24"/>
          <w:szCs w:val="24"/>
        </w:rPr>
        <w:t xml:space="preserve">» </w:t>
      </w:r>
      <w:r w:rsidRPr="001A4CC2">
        <w:rPr>
          <w:sz w:val="24"/>
          <w:szCs w:val="24"/>
        </w:rPr>
        <w:t>словами «</w:t>
      </w:r>
      <w:r w:rsidRPr="001A4CC2">
        <w:rPr>
          <w:rFonts w:eastAsiaTheme="minorHAnsi"/>
          <w:sz w:val="24"/>
          <w:szCs w:val="24"/>
          <w:lang w:eastAsia="en-US"/>
        </w:rPr>
        <w:t>отражения на лицевом счете главного распорядителя бюджетных средств, открытом соответствующему главному распорядителю»;</w:t>
      </w:r>
    </w:p>
    <w:p w:rsidR="000F168F" w:rsidRPr="001A4CC2" w:rsidRDefault="000F168F" w:rsidP="000F168F">
      <w:pPr>
        <w:autoSpaceDE w:val="0"/>
        <w:autoSpaceDN w:val="0"/>
        <w:adjustRightInd w:val="0"/>
        <w:ind w:firstLine="567"/>
        <w:jc w:val="both"/>
        <w:rPr>
          <w:sz w:val="24"/>
          <w:szCs w:val="24"/>
        </w:rPr>
      </w:pPr>
      <w:r>
        <w:rPr>
          <w:rFonts w:eastAsiaTheme="minorHAnsi"/>
          <w:sz w:val="24"/>
          <w:szCs w:val="24"/>
          <w:lang w:eastAsia="en-US"/>
        </w:rPr>
        <w:t>1</w:t>
      </w:r>
      <w:r w:rsidRPr="001A4CC2">
        <w:rPr>
          <w:rFonts w:eastAsiaTheme="minorHAnsi"/>
          <w:sz w:val="24"/>
          <w:szCs w:val="24"/>
          <w:lang w:eastAsia="en-US"/>
        </w:rPr>
        <w:t>.3</w:t>
      </w:r>
      <w:r>
        <w:rPr>
          <w:rFonts w:eastAsiaTheme="minorHAnsi"/>
          <w:sz w:val="24"/>
          <w:szCs w:val="24"/>
          <w:lang w:eastAsia="en-US"/>
        </w:rPr>
        <w:t>.</w:t>
      </w:r>
      <w:r w:rsidRPr="001A4CC2">
        <w:rPr>
          <w:rFonts w:eastAsiaTheme="minorHAnsi"/>
          <w:sz w:val="24"/>
          <w:szCs w:val="24"/>
          <w:lang w:eastAsia="en-US"/>
        </w:rPr>
        <w:t xml:space="preserve"> </w:t>
      </w:r>
      <w:r>
        <w:rPr>
          <w:sz w:val="24"/>
          <w:szCs w:val="24"/>
        </w:rPr>
        <w:t>В</w:t>
      </w:r>
      <w:r w:rsidRPr="001A4CC2">
        <w:rPr>
          <w:sz w:val="24"/>
          <w:szCs w:val="24"/>
        </w:rPr>
        <w:t>нести в пункт 12 следующие изменения:</w:t>
      </w:r>
    </w:p>
    <w:p w:rsidR="000F168F" w:rsidRPr="001A4CC2" w:rsidRDefault="000F168F" w:rsidP="000F168F">
      <w:pPr>
        <w:autoSpaceDE w:val="0"/>
        <w:autoSpaceDN w:val="0"/>
        <w:adjustRightInd w:val="0"/>
        <w:ind w:firstLine="567"/>
        <w:jc w:val="both"/>
        <w:rPr>
          <w:rFonts w:eastAsiaTheme="minorHAnsi"/>
          <w:sz w:val="24"/>
          <w:szCs w:val="24"/>
          <w:lang w:eastAsia="en-US"/>
        </w:rPr>
      </w:pPr>
      <w:r>
        <w:rPr>
          <w:sz w:val="24"/>
          <w:szCs w:val="24"/>
        </w:rPr>
        <w:t>1</w:t>
      </w:r>
      <w:r w:rsidRPr="001A4CC2">
        <w:rPr>
          <w:sz w:val="24"/>
          <w:szCs w:val="24"/>
        </w:rPr>
        <w:t>.3.1</w:t>
      </w:r>
      <w:r>
        <w:rPr>
          <w:sz w:val="24"/>
          <w:szCs w:val="24"/>
        </w:rPr>
        <w:t>.</w:t>
      </w:r>
      <w:r w:rsidRPr="001A4CC2">
        <w:rPr>
          <w:sz w:val="24"/>
          <w:szCs w:val="24"/>
        </w:rPr>
        <w:t xml:space="preserve"> в абзаце восьмом слово «выполнение» </w:t>
      </w:r>
      <w:proofErr w:type="gramStart"/>
      <w:r w:rsidRPr="001A4CC2">
        <w:rPr>
          <w:sz w:val="24"/>
          <w:szCs w:val="24"/>
        </w:rPr>
        <w:t>заменить на «оказание</w:t>
      </w:r>
      <w:proofErr w:type="gramEnd"/>
      <w:r w:rsidRPr="001A4CC2">
        <w:rPr>
          <w:sz w:val="24"/>
          <w:szCs w:val="24"/>
        </w:rPr>
        <w:t>»</w:t>
      </w:r>
      <w:r w:rsidRPr="001A4CC2">
        <w:rPr>
          <w:rFonts w:eastAsiaTheme="minorHAnsi"/>
          <w:sz w:val="24"/>
          <w:szCs w:val="24"/>
          <w:lang w:eastAsia="en-US"/>
        </w:rPr>
        <w:t>;</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.3.2</w:t>
      </w:r>
      <w:r>
        <w:rPr>
          <w:rFonts w:eastAsiaTheme="minorHAnsi"/>
          <w:sz w:val="24"/>
          <w:szCs w:val="24"/>
          <w:lang w:eastAsia="en-US"/>
        </w:rPr>
        <w:t>.</w:t>
      </w:r>
      <w:r w:rsidRPr="001A4CC2">
        <w:rPr>
          <w:sz w:val="24"/>
          <w:szCs w:val="24"/>
        </w:rPr>
        <w:t xml:space="preserve"> в абзаце девятом слово «оказание» </w:t>
      </w:r>
      <w:proofErr w:type="gramStart"/>
      <w:r w:rsidRPr="001A4CC2">
        <w:rPr>
          <w:sz w:val="24"/>
          <w:szCs w:val="24"/>
        </w:rPr>
        <w:t>заменить на «выполнение</w:t>
      </w:r>
      <w:proofErr w:type="gramEnd"/>
      <w:r w:rsidRPr="001A4CC2">
        <w:rPr>
          <w:sz w:val="24"/>
          <w:szCs w:val="24"/>
        </w:rPr>
        <w:t>»</w:t>
      </w:r>
      <w:r w:rsidRPr="001A4CC2">
        <w:rPr>
          <w:rFonts w:eastAsiaTheme="minorHAnsi"/>
          <w:sz w:val="24"/>
          <w:szCs w:val="24"/>
          <w:lang w:eastAsia="en-US"/>
        </w:rPr>
        <w:t>;</w:t>
      </w:r>
    </w:p>
    <w:p w:rsidR="000F168F" w:rsidRPr="006D21A0" w:rsidRDefault="000F168F" w:rsidP="000F168F">
      <w:pPr>
        <w:tabs>
          <w:tab w:val="left" w:pos="2268"/>
        </w:tabs>
        <w:autoSpaceDE w:val="0"/>
        <w:autoSpaceDN w:val="0"/>
        <w:adjustRightInd w:val="0"/>
        <w:ind w:firstLine="567"/>
        <w:jc w:val="both"/>
        <w:rPr>
          <w:rFonts w:eastAsiaTheme="minorHAnsi"/>
          <w:sz w:val="24"/>
          <w:szCs w:val="24"/>
          <w:lang w:eastAsia="en-US"/>
        </w:rPr>
      </w:pPr>
      <w:r>
        <w:rPr>
          <w:sz w:val="24"/>
          <w:szCs w:val="24"/>
        </w:rPr>
        <w:t>1</w:t>
      </w:r>
      <w:r w:rsidRPr="001A4CC2">
        <w:rPr>
          <w:sz w:val="24"/>
          <w:szCs w:val="24"/>
        </w:rPr>
        <w:t>.4</w:t>
      </w:r>
      <w:r>
        <w:rPr>
          <w:sz w:val="24"/>
          <w:szCs w:val="24"/>
        </w:rPr>
        <w:t>.</w:t>
      </w:r>
      <w:r w:rsidRPr="001A4CC2">
        <w:rPr>
          <w:sz w:val="24"/>
          <w:szCs w:val="24"/>
        </w:rPr>
        <w:t xml:space="preserve"> </w:t>
      </w:r>
      <w:r>
        <w:rPr>
          <w:sz w:val="24"/>
          <w:szCs w:val="24"/>
        </w:rPr>
        <w:t>Пункт</w:t>
      </w:r>
      <w:r w:rsidRPr="001A4CC2">
        <w:rPr>
          <w:sz w:val="24"/>
          <w:szCs w:val="24"/>
        </w:rPr>
        <w:t xml:space="preserve"> 15</w:t>
      </w:r>
      <w:r>
        <w:rPr>
          <w:sz w:val="24"/>
          <w:szCs w:val="24"/>
        </w:rPr>
        <w:t xml:space="preserve"> изложить в новой редакции </w:t>
      </w:r>
      <w:r w:rsidRPr="006D21A0">
        <w:rPr>
          <w:sz w:val="24"/>
          <w:szCs w:val="24"/>
        </w:rPr>
        <w:t>«Значения нормативных затрат на оказание муниципальной услуги муниципальными бюджетными и автономными учреждениями определяются отраслевыми (функциональными) подразделениями администрации, выполняющими функции и полномочия учредителя в отношении указанных учреждений и утверждаются постановлением администрации с обязательным согласованием с комитетом финансов Сосновоборского городского округа</w:t>
      </w:r>
      <w:proofErr w:type="gramStart"/>
      <w:r w:rsidRPr="006D21A0">
        <w:rPr>
          <w:sz w:val="24"/>
          <w:szCs w:val="24"/>
        </w:rPr>
        <w:t>.»</w:t>
      </w:r>
      <w:r w:rsidRPr="006D21A0">
        <w:rPr>
          <w:rFonts w:eastAsiaTheme="minorHAnsi"/>
          <w:sz w:val="24"/>
          <w:szCs w:val="24"/>
          <w:lang w:eastAsia="en-US"/>
        </w:rPr>
        <w:t>;</w:t>
      </w:r>
    </w:p>
    <w:p w:rsidR="000F168F" w:rsidRPr="001A4CC2" w:rsidRDefault="000F168F" w:rsidP="000F168F">
      <w:pPr>
        <w:autoSpaceDE w:val="0"/>
        <w:autoSpaceDN w:val="0"/>
        <w:adjustRightInd w:val="0"/>
        <w:ind w:firstLine="567"/>
        <w:jc w:val="both"/>
        <w:rPr>
          <w:rFonts w:eastAsiaTheme="minorHAnsi"/>
          <w:sz w:val="24"/>
          <w:szCs w:val="24"/>
          <w:lang w:eastAsia="en-US"/>
        </w:rPr>
      </w:pPr>
      <w:proofErr w:type="gramEnd"/>
      <w:r>
        <w:rPr>
          <w:sz w:val="24"/>
          <w:szCs w:val="24"/>
        </w:rPr>
        <w:t>1</w:t>
      </w:r>
      <w:r w:rsidRPr="001A4CC2">
        <w:rPr>
          <w:sz w:val="24"/>
          <w:szCs w:val="24"/>
        </w:rPr>
        <w:t>.5</w:t>
      </w:r>
      <w:r>
        <w:rPr>
          <w:sz w:val="24"/>
          <w:szCs w:val="24"/>
        </w:rPr>
        <w:t>.</w:t>
      </w:r>
      <w:r w:rsidRPr="001A4CC2">
        <w:rPr>
          <w:sz w:val="24"/>
          <w:szCs w:val="24"/>
        </w:rPr>
        <w:t xml:space="preserve"> </w:t>
      </w:r>
      <w:r>
        <w:rPr>
          <w:sz w:val="24"/>
          <w:szCs w:val="24"/>
        </w:rPr>
        <w:t>В</w:t>
      </w:r>
      <w:r w:rsidRPr="001A4CC2">
        <w:rPr>
          <w:sz w:val="24"/>
          <w:szCs w:val="24"/>
        </w:rPr>
        <w:t xml:space="preserve"> пункте 17 </w:t>
      </w:r>
      <w:r w:rsidRPr="001A4CC2">
        <w:rPr>
          <w:rFonts w:eastAsiaTheme="minorHAnsi"/>
          <w:sz w:val="24"/>
          <w:szCs w:val="24"/>
          <w:lang w:eastAsia="en-US"/>
        </w:rPr>
        <w:t>слова «показателей качества оказания муниципальной услуги, а также» исключить;</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.6</w:t>
      </w:r>
      <w:r>
        <w:rPr>
          <w:rFonts w:eastAsiaTheme="minorHAnsi"/>
          <w:sz w:val="24"/>
          <w:szCs w:val="24"/>
          <w:lang w:eastAsia="en-US"/>
        </w:rPr>
        <w:t>.</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 </w:t>
      </w:r>
      <w:hyperlink r:id="rId11" w:history="1">
        <w:r w:rsidRPr="001A4CC2">
          <w:rPr>
            <w:rFonts w:eastAsiaTheme="minorHAnsi"/>
            <w:sz w:val="24"/>
            <w:szCs w:val="24"/>
            <w:lang w:eastAsia="en-US"/>
          </w:rPr>
          <w:t>подпункте «в» пункта 19</w:t>
        </w:r>
      </w:hyperlink>
      <w:r w:rsidRPr="001A4CC2">
        <w:rPr>
          <w:rFonts w:eastAsiaTheme="minorHAnsi"/>
          <w:sz w:val="24"/>
          <w:szCs w:val="24"/>
          <w:lang w:eastAsia="en-US"/>
        </w:rPr>
        <w:t xml:space="preserve"> слова  «государственной услуги» заменить словами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w:t>
      </w:r>
      <w:r w:rsidRPr="001A4CC2">
        <w:rPr>
          <w:rFonts w:eastAsiaTheme="minorHAnsi"/>
          <w:sz w:val="24"/>
          <w:szCs w:val="24"/>
          <w:lang w:eastAsia="en-US"/>
        </w:rPr>
        <w:lastRenderedPageBreak/>
        <w:t>указанного имущества) в части имущества, используемого в процессе оказания муниципальной услуги»;</w:t>
      </w:r>
    </w:p>
    <w:p w:rsidR="000F168F" w:rsidRPr="001A4CC2" w:rsidRDefault="000F168F" w:rsidP="000F168F">
      <w:pPr>
        <w:autoSpaceDE w:val="0"/>
        <w:autoSpaceDN w:val="0"/>
        <w:adjustRightInd w:val="0"/>
        <w:ind w:firstLine="567"/>
        <w:jc w:val="both"/>
        <w:rPr>
          <w:rFonts w:eastAsiaTheme="minorHAnsi"/>
          <w:sz w:val="24"/>
          <w:szCs w:val="24"/>
          <w:lang w:eastAsia="en-US"/>
        </w:rPr>
      </w:pPr>
      <w:r>
        <w:rPr>
          <w:sz w:val="24"/>
          <w:szCs w:val="24"/>
        </w:rPr>
        <w:t>1</w:t>
      </w:r>
      <w:r w:rsidRPr="001A4CC2">
        <w:rPr>
          <w:sz w:val="24"/>
          <w:szCs w:val="24"/>
        </w:rPr>
        <w:t>.7</w:t>
      </w:r>
      <w:r>
        <w:rPr>
          <w:sz w:val="24"/>
          <w:szCs w:val="24"/>
        </w:rPr>
        <w:t>.</w:t>
      </w:r>
      <w:r w:rsidRPr="001A4CC2">
        <w:rPr>
          <w:rFonts w:eastAsiaTheme="minorHAnsi"/>
          <w:sz w:val="24"/>
          <w:szCs w:val="24"/>
          <w:lang w:eastAsia="en-US"/>
        </w:rPr>
        <w:t xml:space="preserve"> </w:t>
      </w:r>
      <w:hyperlink r:id="rId12" w:history="1">
        <w:proofErr w:type="gramStart"/>
        <w:r>
          <w:rPr>
            <w:rFonts w:eastAsiaTheme="minorHAnsi"/>
            <w:sz w:val="24"/>
            <w:szCs w:val="24"/>
            <w:lang w:eastAsia="en-US"/>
          </w:rPr>
          <w:t>П</w:t>
        </w:r>
        <w:r w:rsidRPr="001A4CC2">
          <w:rPr>
            <w:rFonts w:eastAsiaTheme="minorHAnsi"/>
            <w:sz w:val="24"/>
            <w:szCs w:val="24"/>
            <w:lang w:eastAsia="en-US"/>
          </w:rPr>
          <w:t>одпункты «а</w:t>
        </w:r>
      </w:hyperlink>
      <w:r w:rsidRPr="001A4CC2">
        <w:rPr>
          <w:rFonts w:eastAsiaTheme="minorHAnsi"/>
          <w:sz w:val="24"/>
          <w:szCs w:val="24"/>
          <w:lang w:eastAsia="en-US"/>
        </w:rPr>
        <w:t xml:space="preserve"> – </w:t>
      </w:r>
      <w:hyperlink r:id="rId13" w:history="1">
        <w:r w:rsidRPr="001A4CC2">
          <w:rPr>
            <w:rFonts w:eastAsiaTheme="minorHAnsi"/>
            <w:sz w:val="24"/>
            <w:szCs w:val="24"/>
            <w:lang w:eastAsia="en-US"/>
          </w:rPr>
          <w:t>в» пункта 20</w:t>
        </w:r>
      </w:hyperlink>
      <w:r w:rsidRPr="001A4CC2">
        <w:rPr>
          <w:rFonts w:eastAsiaTheme="minorHAnsi"/>
          <w:sz w:val="24"/>
          <w:szCs w:val="24"/>
          <w:lang w:eastAsia="en-US"/>
        </w:rPr>
        <w:t xml:space="preserve"> дополнить словами « за исключением затрат, указанных в подпункте «в» пункта 19 настоящего Положения»;</w:t>
      </w:r>
      <w:proofErr w:type="gramEnd"/>
    </w:p>
    <w:p w:rsidR="000F168F" w:rsidRPr="006D21A0" w:rsidRDefault="000F168F" w:rsidP="000F168F">
      <w:pPr>
        <w:autoSpaceDE w:val="0"/>
        <w:autoSpaceDN w:val="0"/>
        <w:adjustRightInd w:val="0"/>
        <w:ind w:firstLine="567"/>
        <w:jc w:val="both"/>
        <w:rPr>
          <w:sz w:val="24"/>
          <w:szCs w:val="24"/>
        </w:rPr>
      </w:pPr>
      <w:r>
        <w:rPr>
          <w:rFonts w:eastAsiaTheme="minorHAnsi"/>
          <w:sz w:val="24"/>
          <w:szCs w:val="24"/>
          <w:lang w:eastAsia="en-US"/>
        </w:rPr>
        <w:t>1</w:t>
      </w:r>
      <w:r w:rsidRPr="001A4CC2">
        <w:rPr>
          <w:rFonts w:eastAsiaTheme="minorHAnsi"/>
          <w:sz w:val="24"/>
          <w:szCs w:val="24"/>
          <w:lang w:eastAsia="en-US"/>
        </w:rPr>
        <w:t>.8</w:t>
      </w:r>
      <w:r>
        <w:rPr>
          <w:rFonts w:eastAsiaTheme="minorHAnsi"/>
          <w:sz w:val="24"/>
          <w:szCs w:val="24"/>
          <w:lang w:eastAsia="en-US"/>
        </w:rPr>
        <w:t>.</w:t>
      </w:r>
      <w:r w:rsidRPr="001A4CC2">
        <w:rPr>
          <w:rFonts w:eastAsiaTheme="minorHAnsi"/>
          <w:sz w:val="24"/>
          <w:szCs w:val="24"/>
          <w:lang w:eastAsia="en-US"/>
        </w:rPr>
        <w:t xml:space="preserve"> </w:t>
      </w:r>
      <w:r>
        <w:rPr>
          <w:sz w:val="24"/>
          <w:szCs w:val="24"/>
        </w:rPr>
        <w:t>П</w:t>
      </w:r>
      <w:r w:rsidRPr="001A4CC2">
        <w:rPr>
          <w:sz w:val="24"/>
          <w:szCs w:val="24"/>
        </w:rPr>
        <w:t xml:space="preserve">ункт 22 </w:t>
      </w:r>
      <w:r>
        <w:rPr>
          <w:sz w:val="24"/>
          <w:szCs w:val="24"/>
        </w:rPr>
        <w:t>изложить в следующей редакции</w:t>
      </w:r>
      <w:r w:rsidRPr="001A4CC2">
        <w:rPr>
          <w:sz w:val="24"/>
          <w:szCs w:val="24"/>
        </w:rPr>
        <w:t>:</w:t>
      </w:r>
      <w:r>
        <w:rPr>
          <w:sz w:val="24"/>
          <w:szCs w:val="24"/>
        </w:rPr>
        <w:t xml:space="preserve"> </w:t>
      </w:r>
      <w:r w:rsidRPr="006D21A0">
        <w:rPr>
          <w:sz w:val="24"/>
          <w:szCs w:val="24"/>
        </w:rPr>
        <w:t>«22. Значение базового норматива затрат на оказание муниципальной услуги определяется отраслевым (функциональным) подразделением администрации, осуществляющим функции и полномочия учредителя в установленной сфере деятельности общей суммой, с выделением:</w:t>
      </w:r>
    </w:p>
    <w:p w:rsidR="000F168F" w:rsidRPr="006D21A0" w:rsidRDefault="000F168F" w:rsidP="000F168F">
      <w:pPr>
        <w:pStyle w:val="ConsPlusNormal"/>
        <w:ind w:firstLine="540"/>
        <w:jc w:val="both"/>
        <w:rPr>
          <w:rFonts w:ascii="Times New Roman" w:hAnsi="Times New Roman" w:cs="Times New Roman"/>
          <w:sz w:val="24"/>
          <w:szCs w:val="24"/>
        </w:rPr>
      </w:pPr>
      <w:r w:rsidRPr="006D21A0">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F168F" w:rsidRPr="006D21A0" w:rsidRDefault="000F168F" w:rsidP="000F168F">
      <w:pPr>
        <w:pStyle w:val="ConsPlusNormal"/>
        <w:ind w:firstLine="540"/>
        <w:jc w:val="both"/>
        <w:rPr>
          <w:rFonts w:ascii="Times New Roman" w:hAnsi="Times New Roman" w:cs="Times New Roman"/>
          <w:sz w:val="24"/>
          <w:szCs w:val="24"/>
        </w:rPr>
      </w:pPr>
      <w:r w:rsidRPr="006D21A0">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F168F" w:rsidRPr="006D21A0" w:rsidRDefault="000F168F" w:rsidP="000F168F">
      <w:pPr>
        <w:pStyle w:val="ConsPlusNormal"/>
        <w:ind w:firstLine="540"/>
        <w:jc w:val="both"/>
        <w:rPr>
          <w:rFonts w:ascii="Times New Roman" w:eastAsiaTheme="minorHAnsi" w:hAnsi="Times New Roman" w:cs="Times New Roman"/>
          <w:sz w:val="24"/>
          <w:szCs w:val="24"/>
          <w:lang w:eastAsia="en-US"/>
        </w:rPr>
      </w:pPr>
      <w:r w:rsidRPr="006D21A0">
        <w:rPr>
          <w:rFonts w:ascii="Times New Roman" w:eastAsiaTheme="minorHAnsi" w:hAnsi="Times New Roman" w:cs="Times New Roman"/>
          <w:sz w:val="24"/>
          <w:szCs w:val="24"/>
          <w:lang w:eastAsia="en-US"/>
        </w:rPr>
        <w:t>и утверждается постановлением администрации</w:t>
      </w:r>
      <w:r w:rsidRPr="006D21A0">
        <w:rPr>
          <w:rFonts w:ascii="Times New Roman" w:hAnsi="Times New Roman" w:cs="Times New Roman"/>
          <w:sz w:val="24"/>
          <w:szCs w:val="24"/>
        </w:rPr>
        <w:t xml:space="preserve"> с обязательным согласованием с комитетом финансов Сосновоборского городского округа.</w:t>
      </w:r>
    </w:p>
    <w:p w:rsidR="000F168F" w:rsidRPr="006D21A0" w:rsidRDefault="000F168F" w:rsidP="000F168F">
      <w:pPr>
        <w:pStyle w:val="ConsPlusNormal"/>
        <w:ind w:firstLine="567"/>
        <w:jc w:val="both"/>
        <w:rPr>
          <w:rFonts w:ascii="Times New Roman" w:eastAsiaTheme="minorHAnsi" w:hAnsi="Times New Roman" w:cs="Times New Roman"/>
          <w:sz w:val="24"/>
          <w:szCs w:val="24"/>
          <w:lang w:eastAsia="en-US"/>
        </w:rPr>
      </w:pPr>
      <w:r w:rsidRPr="006D21A0">
        <w:rPr>
          <w:rFonts w:ascii="Times New Roman" w:eastAsiaTheme="minorHAnsi" w:hAnsi="Times New Roman" w:cs="Times New Roman"/>
          <w:sz w:val="24"/>
          <w:szCs w:val="24"/>
          <w:lang w:eastAsia="en-US"/>
        </w:rPr>
        <w:t>В случае включения в общероссийский базовый перечень или региональный перечень новой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региональный перечень</w:t>
      </w:r>
      <w:proofErr w:type="gramStart"/>
      <w:r w:rsidRPr="006D21A0">
        <w:rPr>
          <w:rFonts w:ascii="Times New Roman" w:eastAsiaTheme="minorHAnsi" w:hAnsi="Times New Roman" w:cs="Times New Roman"/>
          <w:sz w:val="24"/>
          <w:szCs w:val="24"/>
          <w:lang w:eastAsia="en-US"/>
        </w:rPr>
        <w:t>.».</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.9</w:t>
      </w:r>
      <w:r>
        <w:rPr>
          <w:rFonts w:eastAsiaTheme="minorHAnsi"/>
          <w:sz w:val="24"/>
          <w:szCs w:val="24"/>
          <w:lang w:eastAsia="en-US"/>
        </w:rPr>
        <w:t>.</w:t>
      </w:r>
      <w:r w:rsidRPr="001A4CC2">
        <w:rPr>
          <w:rFonts w:eastAsiaTheme="minorHAnsi"/>
          <w:sz w:val="24"/>
          <w:szCs w:val="24"/>
          <w:lang w:eastAsia="en-US"/>
        </w:rPr>
        <w:t xml:space="preserve"> </w:t>
      </w:r>
      <w:hyperlink r:id="rId14" w:history="1">
        <w:r>
          <w:rPr>
            <w:rFonts w:eastAsiaTheme="minorHAnsi"/>
            <w:sz w:val="24"/>
            <w:szCs w:val="24"/>
            <w:lang w:eastAsia="en-US"/>
          </w:rPr>
          <w:t>П</w:t>
        </w:r>
        <w:r w:rsidRPr="001A4CC2">
          <w:rPr>
            <w:rFonts w:eastAsiaTheme="minorHAnsi"/>
            <w:sz w:val="24"/>
            <w:szCs w:val="24"/>
            <w:lang w:eastAsia="en-US"/>
          </w:rPr>
          <w:t>ункт 22(1)</w:t>
        </w:r>
      </w:hyperlink>
      <w:r w:rsidRPr="001A4CC2">
        <w:rPr>
          <w:rFonts w:eastAsiaTheme="minorHAnsi"/>
          <w:sz w:val="24"/>
          <w:szCs w:val="24"/>
          <w:lang w:eastAsia="en-US"/>
        </w:rPr>
        <w:t xml:space="preserve"> изложить в следующей редакции: «22(1). </w:t>
      </w:r>
      <w:proofErr w:type="gramStart"/>
      <w:r w:rsidRPr="001A4CC2">
        <w:rPr>
          <w:rFonts w:eastAsiaTheme="minorHAnsi"/>
          <w:sz w:val="24"/>
          <w:szCs w:val="24"/>
          <w:lang w:eastAsia="en-US"/>
        </w:rPr>
        <w:t>Значение базового норматива затрат на оказание муниципальной услуги уточняется на очередной финансовый год и плановый период отраслевым (функциональным) подразделением администрации, осуществляющим функции и полномочия учредителя, на прогнозный уровень инфляции (индекс роста потребительских цен) в соответствии с прогнозом социально-экономического развития Сосновоборского городского округа на соответствующий финансовый год и плановый период не позднее 15 рабочих дней со дня получения от комитета финансов</w:t>
      </w:r>
      <w:proofErr w:type="gramEnd"/>
      <w:r w:rsidRPr="001A4CC2">
        <w:rPr>
          <w:rFonts w:eastAsiaTheme="minorHAnsi"/>
          <w:sz w:val="24"/>
          <w:szCs w:val="24"/>
          <w:lang w:eastAsia="en-US"/>
        </w:rPr>
        <w:t xml:space="preserve"> Сосновоборского городского округа методических рекомендаций расчета базовых бюджетных ассигнований по муниципальным программам Сосновоборского городского округа  и </w:t>
      </w:r>
      <w:proofErr w:type="spellStart"/>
      <w:r w:rsidRPr="001A4CC2">
        <w:rPr>
          <w:rFonts w:eastAsiaTheme="minorHAnsi"/>
          <w:sz w:val="24"/>
          <w:szCs w:val="24"/>
          <w:lang w:eastAsia="en-US"/>
        </w:rPr>
        <w:t>непрограммным</w:t>
      </w:r>
      <w:proofErr w:type="spellEnd"/>
      <w:r w:rsidRPr="001A4CC2">
        <w:rPr>
          <w:rFonts w:eastAsiaTheme="minorHAnsi"/>
          <w:sz w:val="24"/>
          <w:szCs w:val="24"/>
          <w:lang w:eastAsia="en-US"/>
        </w:rPr>
        <w:t xml:space="preserve"> направлениям деятельности на очередной финансовый год и плановый период.</w:t>
      </w:r>
    </w:p>
    <w:p w:rsidR="000F168F" w:rsidRPr="001A4CC2" w:rsidRDefault="000F168F" w:rsidP="000F168F">
      <w:pPr>
        <w:autoSpaceDE w:val="0"/>
        <w:autoSpaceDN w:val="0"/>
        <w:adjustRightInd w:val="0"/>
        <w:ind w:firstLine="567"/>
        <w:jc w:val="both"/>
        <w:rPr>
          <w:rFonts w:eastAsiaTheme="minorHAnsi"/>
          <w:sz w:val="24"/>
          <w:szCs w:val="24"/>
          <w:lang w:eastAsia="en-US"/>
        </w:rPr>
      </w:pPr>
      <w:r w:rsidRPr="001A4CC2">
        <w:rPr>
          <w:rFonts w:eastAsiaTheme="minorHAnsi"/>
          <w:sz w:val="24"/>
          <w:szCs w:val="24"/>
          <w:lang w:eastAsia="en-US"/>
        </w:rPr>
        <w:t>При необходимости уточнения значений базовых нормативов затрат на оказание муниципальных услуг в иных случаях, предусмотренных нормативными правовыми актами муниципального образования, приводящих к изменению объема финансового обеспечения выполнения муниципального задания, соответствующее уточнение осуществляется в течение 30 рабочих дней со дня принятия (изменения) такого акта.</w:t>
      </w:r>
    </w:p>
    <w:p w:rsidR="000F168F" w:rsidRPr="001A4CC2" w:rsidRDefault="000F168F" w:rsidP="000F168F">
      <w:pPr>
        <w:autoSpaceDE w:val="0"/>
        <w:autoSpaceDN w:val="0"/>
        <w:adjustRightInd w:val="0"/>
        <w:ind w:firstLine="567"/>
        <w:jc w:val="both"/>
        <w:rPr>
          <w:rFonts w:eastAsiaTheme="minorHAnsi"/>
          <w:sz w:val="24"/>
          <w:szCs w:val="24"/>
          <w:lang w:eastAsia="en-US"/>
        </w:rPr>
      </w:pPr>
      <w:proofErr w:type="gramStart"/>
      <w:r w:rsidRPr="001A4CC2">
        <w:rPr>
          <w:rFonts w:eastAsiaTheme="minorHAnsi"/>
          <w:sz w:val="24"/>
          <w:szCs w:val="24"/>
          <w:lang w:eastAsia="en-US"/>
        </w:rPr>
        <w:t>В случае если значения базовых нормативов затрат на оказание муниципальных услуг в соответствии с положением абзаца второго настоящего пункта уточнены в текущем финансовом году после внесения на рассмотрение в совет депутатов Сосновоборского городского округа проекта решения  о бюджете Сосновоборского городского округа на очередной финансовый год и плановый период, уточненные значения базовых нормативов затрат на оказание муниципальных услуг применяются начиная с</w:t>
      </w:r>
      <w:proofErr w:type="gramEnd"/>
      <w:r w:rsidRPr="001A4CC2">
        <w:rPr>
          <w:rFonts w:eastAsiaTheme="minorHAnsi"/>
          <w:sz w:val="24"/>
          <w:szCs w:val="24"/>
          <w:lang w:eastAsia="en-US"/>
        </w:rPr>
        <w:t xml:space="preserve"> расчета субсидии </w:t>
      </w:r>
      <w:proofErr w:type="gramStart"/>
      <w:r w:rsidRPr="001A4CC2">
        <w:rPr>
          <w:rFonts w:eastAsiaTheme="minorHAnsi"/>
          <w:sz w:val="24"/>
          <w:szCs w:val="24"/>
          <w:lang w:eastAsia="en-US"/>
        </w:rPr>
        <w:t>на</w:t>
      </w:r>
      <w:proofErr w:type="gramEnd"/>
      <w:r w:rsidRPr="001A4CC2">
        <w:rPr>
          <w:rFonts w:eastAsiaTheme="minorHAnsi"/>
          <w:sz w:val="24"/>
          <w:szCs w:val="24"/>
          <w:lang w:eastAsia="en-US"/>
        </w:rPr>
        <w:t xml:space="preserve"> финансовое обеспечение выполнения муниципального задания на первый год планового периода</w:t>
      </w:r>
      <w:proofErr w:type="gramStart"/>
      <w:r w:rsidRPr="001A4CC2">
        <w:rPr>
          <w:rFonts w:eastAsiaTheme="minorHAnsi"/>
          <w:sz w:val="24"/>
          <w:szCs w:val="24"/>
          <w:lang w:eastAsia="en-US"/>
        </w:rPr>
        <w:t>.».</w:t>
      </w:r>
      <w:proofErr w:type="gramEnd"/>
    </w:p>
    <w:p w:rsidR="000F168F" w:rsidRPr="001A4CC2" w:rsidRDefault="000F168F" w:rsidP="000F168F">
      <w:pPr>
        <w:autoSpaceDE w:val="0"/>
        <w:autoSpaceDN w:val="0"/>
        <w:adjustRightInd w:val="0"/>
        <w:ind w:firstLine="567"/>
        <w:jc w:val="both"/>
        <w:rPr>
          <w:sz w:val="24"/>
          <w:szCs w:val="24"/>
        </w:rPr>
      </w:pPr>
      <w:r>
        <w:rPr>
          <w:rFonts w:eastAsiaTheme="minorHAnsi"/>
          <w:sz w:val="24"/>
          <w:szCs w:val="24"/>
          <w:lang w:eastAsia="en-US"/>
        </w:rPr>
        <w:t>1</w:t>
      </w:r>
      <w:r w:rsidRPr="001A4CC2">
        <w:rPr>
          <w:rFonts w:eastAsiaTheme="minorHAnsi"/>
          <w:sz w:val="24"/>
          <w:szCs w:val="24"/>
          <w:lang w:eastAsia="en-US"/>
        </w:rPr>
        <w:t>.10</w:t>
      </w:r>
      <w:r>
        <w:rPr>
          <w:rFonts w:eastAsiaTheme="minorHAnsi"/>
          <w:sz w:val="24"/>
          <w:szCs w:val="24"/>
          <w:lang w:eastAsia="en-US"/>
        </w:rPr>
        <w:t>.</w:t>
      </w:r>
      <w:r w:rsidRPr="001A4CC2">
        <w:rPr>
          <w:sz w:val="24"/>
          <w:szCs w:val="24"/>
        </w:rPr>
        <w:t xml:space="preserve"> </w:t>
      </w:r>
      <w:r>
        <w:rPr>
          <w:sz w:val="24"/>
          <w:szCs w:val="24"/>
        </w:rPr>
        <w:t>В</w:t>
      </w:r>
      <w:r w:rsidRPr="001A4CC2">
        <w:rPr>
          <w:sz w:val="24"/>
          <w:szCs w:val="24"/>
        </w:rPr>
        <w:t xml:space="preserve"> пункте 24 слово «отдела» заменить словом «подразделения»;</w:t>
      </w:r>
    </w:p>
    <w:p w:rsidR="000F168F" w:rsidRPr="000F3012" w:rsidRDefault="000F168F" w:rsidP="000F168F">
      <w:pPr>
        <w:pStyle w:val="ConsPlusNormal"/>
        <w:ind w:firstLine="540"/>
        <w:jc w:val="both"/>
        <w:rPr>
          <w:rFonts w:ascii="Times New Roman" w:hAnsi="Times New Roman" w:cs="Times New Roman"/>
          <w:sz w:val="24"/>
          <w:szCs w:val="24"/>
        </w:rPr>
      </w:pPr>
      <w:r w:rsidRPr="000F3012">
        <w:rPr>
          <w:rFonts w:ascii="Times New Roman" w:hAnsi="Times New Roman" w:cs="Times New Roman"/>
          <w:sz w:val="24"/>
          <w:szCs w:val="24"/>
        </w:rPr>
        <w:t xml:space="preserve">1.11. В абзаце 2 пункта 25 изложить в следующей редакции: «Значение территориального корректирующего коэффициента определяются отраслевым (функциональным) подразделением администрации, осуществляющим функции и полномочия учредителя в установленной сфере деятельности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рассчитывается в соответствии с общими </w:t>
      </w:r>
      <w:proofErr w:type="gramStart"/>
      <w:r w:rsidRPr="000F3012">
        <w:rPr>
          <w:rFonts w:ascii="Times New Roman" w:hAnsi="Times New Roman" w:cs="Times New Roman"/>
          <w:sz w:val="24"/>
          <w:szCs w:val="24"/>
        </w:rPr>
        <w:t>требованиями</w:t>
      </w:r>
      <w:proofErr w:type="gramEnd"/>
      <w:r w:rsidRPr="000F3012">
        <w:rPr>
          <w:rFonts w:ascii="Times New Roman" w:hAnsi="Times New Roman" w:cs="Times New Roman"/>
          <w:sz w:val="24"/>
          <w:szCs w:val="24"/>
        </w:rPr>
        <w:t xml:space="preserve"> и утверждаются постановлением администрации.»;</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.12</w:t>
      </w:r>
      <w:r>
        <w:rPr>
          <w:rFonts w:eastAsiaTheme="minorHAnsi"/>
          <w:sz w:val="24"/>
          <w:szCs w:val="24"/>
          <w:lang w:eastAsia="en-US"/>
        </w:rPr>
        <w:t>.</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нести </w:t>
      </w:r>
      <w:r w:rsidRPr="001A4CC2">
        <w:rPr>
          <w:sz w:val="24"/>
          <w:szCs w:val="24"/>
        </w:rPr>
        <w:t>в пункт 26 следующие изменения</w:t>
      </w:r>
      <w:r w:rsidRPr="001A4CC2">
        <w:rPr>
          <w:rFonts w:eastAsiaTheme="minorHAnsi"/>
          <w:sz w:val="24"/>
          <w:szCs w:val="24"/>
          <w:lang w:eastAsia="en-US"/>
        </w:rPr>
        <w:t>:</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1</w:t>
      </w:r>
      <w:r w:rsidRPr="001A4CC2">
        <w:rPr>
          <w:rFonts w:eastAsiaTheme="minorHAnsi"/>
          <w:sz w:val="24"/>
          <w:szCs w:val="24"/>
          <w:lang w:eastAsia="en-US"/>
        </w:rPr>
        <w:t>.12</w:t>
      </w:r>
      <w:r>
        <w:rPr>
          <w:rFonts w:eastAsiaTheme="minorHAnsi"/>
          <w:sz w:val="24"/>
          <w:szCs w:val="24"/>
          <w:lang w:eastAsia="en-US"/>
        </w:rPr>
        <w:t>.1. в</w:t>
      </w:r>
      <w:r w:rsidRPr="001A4CC2">
        <w:rPr>
          <w:rFonts w:eastAsiaTheme="minorHAnsi"/>
          <w:sz w:val="24"/>
          <w:szCs w:val="24"/>
          <w:lang w:eastAsia="en-US"/>
        </w:rPr>
        <w:t xml:space="preserve"> </w:t>
      </w:r>
      <w:hyperlink r:id="rId15" w:history="1">
        <w:r w:rsidRPr="001A4CC2">
          <w:rPr>
            <w:rFonts w:eastAsiaTheme="minorHAnsi"/>
            <w:sz w:val="24"/>
            <w:szCs w:val="24"/>
            <w:lang w:eastAsia="en-US"/>
          </w:rPr>
          <w:t>абзаце первом</w:t>
        </w:r>
      </w:hyperlink>
      <w:r w:rsidRPr="001A4CC2">
        <w:rPr>
          <w:rFonts w:eastAsiaTheme="minorHAnsi"/>
          <w:sz w:val="24"/>
          <w:szCs w:val="24"/>
          <w:lang w:eastAsia="en-US"/>
        </w:rPr>
        <w:t xml:space="preserve"> слова «</w:t>
      </w:r>
      <w:r w:rsidRPr="001A4CC2">
        <w:rPr>
          <w:sz w:val="24"/>
          <w:szCs w:val="24"/>
        </w:rPr>
        <w:t>, в том числе с учетом показателей качества муниципальной услуги</w:t>
      </w:r>
      <w:proofErr w:type="gramStart"/>
      <w:r w:rsidRPr="001A4CC2">
        <w:rPr>
          <w:sz w:val="24"/>
          <w:szCs w:val="24"/>
        </w:rPr>
        <w:t>,</w:t>
      </w:r>
      <w:r w:rsidRPr="001A4CC2">
        <w:rPr>
          <w:rFonts w:eastAsiaTheme="minorHAnsi"/>
          <w:sz w:val="24"/>
          <w:szCs w:val="24"/>
          <w:lang w:eastAsia="en-US"/>
        </w:rPr>
        <w:t>»</w:t>
      </w:r>
      <w:proofErr w:type="gramEnd"/>
      <w:r w:rsidRPr="001A4CC2">
        <w:rPr>
          <w:rFonts w:eastAsiaTheme="minorHAnsi"/>
          <w:sz w:val="24"/>
          <w:szCs w:val="24"/>
          <w:lang w:eastAsia="en-US"/>
        </w:rPr>
        <w:t xml:space="preserve"> исключить;</w:t>
      </w:r>
    </w:p>
    <w:p w:rsidR="000F168F" w:rsidRPr="00BD14D5"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.12.2</w:t>
      </w:r>
      <w:r>
        <w:rPr>
          <w:rFonts w:eastAsiaTheme="minorHAnsi"/>
          <w:sz w:val="24"/>
          <w:szCs w:val="24"/>
          <w:lang w:eastAsia="en-US"/>
        </w:rPr>
        <w:t>.</w:t>
      </w:r>
      <w:hyperlink r:id="rId16" w:history="1">
        <w:r>
          <w:rPr>
            <w:rFonts w:eastAsiaTheme="minorHAnsi"/>
            <w:sz w:val="24"/>
            <w:szCs w:val="24"/>
            <w:lang w:eastAsia="en-US"/>
          </w:rPr>
          <w:t xml:space="preserve"> а</w:t>
        </w:r>
        <w:r w:rsidRPr="001A4CC2">
          <w:rPr>
            <w:rFonts w:eastAsiaTheme="minorHAnsi"/>
            <w:sz w:val="24"/>
            <w:szCs w:val="24"/>
            <w:lang w:eastAsia="en-US"/>
          </w:rPr>
          <w:t>бзац второй пункта 26</w:t>
        </w:r>
      </w:hyperlink>
      <w:r w:rsidRPr="001A4CC2">
        <w:rPr>
          <w:rFonts w:eastAsiaTheme="minorHAnsi"/>
          <w:sz w:val="24"/>
          <w:szCs w:val="24"/>
          <w:lang w:eastAsia="en-US"/>
        </w:rPr>
        <w:t xml:space="preserve"> изложить в следующей редакции: </w:t>
      </w:r>
      <w:proofErr w:type="gramStart"/>
      <w:r w:rsidRPr="00BD14D5">
        <w:rPr>
          <w:rFonts w:eastAsiaTheme="minorHAnsi"/>
          <w:sz w:val="24"/>
          <w:szCs w:val="24"/>
          <w:lang w:eastAsia="en-US"/>
        </w:rPr>
        <w:t>«Значение отраслевого корректирующего коэффициента определяется отраслевым (функциональным) подразделением администрации, осуществляющим функции и полномочия учредителя</w:t>
      </w:r>
      <w:r w:rsidRPr="00BD14D5">
        <w:rPr>
          <w:sz w:val="24"/>
          <w:szCs w:val="24"/>
        </w:rPr>
        <w:t xml:space="preserve"> в установленной сфере деятельности и утверждается постановлением администрации</w:t>
      </w:r>
      <w:r w:rsidRPr="00BD14D5">
        <w:rPr>
          <w:rFonts w:eastAsiaTheme="minorHAnsi"/>
          <w:sz w:val="24"/>
          <w:szCs w:val="24"/>
          <w:lang w:eastAsia="en-US"/>
        </w:rPr>
        <w:t xml:space="preserve"> (уточняется при необходимости при формировании обоснований бюджетных ассигнований бюджета Сосновоборского городского округа на очередной финансовый год и плановый период не позднее 15 рабочих дней со дня получения от комитета финансов методических рекомендаций расчета базовых бюджетных ассигнований по муниципальным</w:t>
      </w:r>
      <w:proofErr w:type="gramEnd"/>
      <w:r w:rsidRPr="00BD14D5">
        <w:rPr>
          <w:rFonts w:eastAsiaTheme="minorHAnsi"/>
          <w:sz w:val="24"/>
          <w:szCs w:val="24"/>
          <w:lang w:eastAsia="en-US"/>
        </w:rPr>
        <w:t xml:space="preserve"> программам Сосновоборского городского округа и </w:t>
      </w:r>
      <w:proofErr w:type="spellStart"/>
      <w:r w:rsidRPr="00BD14D5">
        <w:rPr>
          <w:rFonts w:eastAsiaTheme="minorHAnsi"/>
          <w:sz w:val="24"/>
          <w:szCs w:val="24"/>
          <w:lang w:eastAsia="en-US"/>
        </w:rPr>
        <w:t>непрограммным</w:t>
      </w:r>
      <w:proofErr w:type="spellEnd"/>
      <w:r w:rsidRPr="00BD14D5">
        <w:rPr>
          <w:rFonts w:eastAsiaTheme="minorHAnsi"/>
          <w:sz w:val="24"/>
          <w:szCs w:val="24"/>
          <w:lang w:eastAsia="en-US"/>
        </w:rPr>
        <w:t xml:space="preserve"> направлениям деятельности на очередной фи</w:t>
      </w:r>
      <w:r>
        <w:rPr>
          <w:rFonts w:eastAsiaTheme="minorHAnsi"/>
          <w:sz w:val="24"/>
          <w:szCs w:val="24"/>
          <w:lang w:eastAsia="en-US"/>
        </w:rPr>
        <w:t>нансовый год и плановый период)</w:t>
      </w:r>
      <w:proofErr w:type="gramStart"/>
      <w:r>
        <w:rPr>
          <w:rFonts w:eastAsiaTheme="minorHAnsi"/>
          <w:sz w:val="24"/>
          <w:szCs w:val="24"/>
          <w:lang w:eastAsia="en-US"/>
        </w:rPr>
        <w:t>.</w:t>
      </w:r>
      <w:r w:rsidRPr="00BD14D5">
        <w:rPr>
          <w:rFonts w:eastAsiaTheme="minorHAnsi"/>
          <w:sz w:val="24"/>
          <w:szCs w:val="24"/>
          <w:lang w:eastAsia="en-US"/>
        </w:rPr>
        <w:t>»</w:t>
      </w:r>
      <w:proofErr w:type="gramEnd"/>
      <w:r w:rsidRPr="00BD14D5">
        <w:rPr>
          <w:rFonts w:eastAsiaTheme="minorHAnsi"/>
          <w:sz w:val="24"/>
          <w:szCs w:val="24"/>
          <w:lang w:eastAsia="en-US"/>
        </w:rPr>
        <w:t>.</w:t>
      </w:r>
    </w:p>
    <w:p w:rsidR="000F168F" w:rsidRDefault="000F168F" w:rsidP="000F168F">
      <w:pPr>
        <w:autoSpaceDE w:val="0"/>
        <w:autoSpaceDN w:val="0"/>
        <w:adjustRightInd w:val="0"/>
        <w:ind w:firstLine="567"/>
        <w:jc w:val="both"/>
        <w:rPr>
          <w:sz w:val="24"/>
          <w:szCs w:val="24"/>
        </w:rPr>
      </w:pPr>
      <w:r>
        <w:rPr>
          <w:rFonts w:eastAsiaTheme="minorHAnsi"/>
          <w:sz w:val="24"/>
          <w:szCs w:val="24"/>
          <w:lang w:eastAsia="en-US"/>
        </w:rPr>
        <w:t>1</w:t>
      </w:r>
      <w:r w:rsidRPr="001A4CC2">
        <w:rPr>
          <w:rFonts w:eastAsiaTheme="minorHAnsi"/>
          <w:sz w:val="24"/>
          <w:szCs w:val="24"/>
          <w:lang w:eastAsia="en-US"/>
        </w:rPr>
        <w:t>.13</w:t>
      </w:r>
      <w:r>
        <w:rPr>
          <w:rFonts w:eastAsiaTheme="minorHAnsi"/>
          <w:sz w:val="24"/>
          <w:szCs w:val="24"/>
          <w:lang w:eastAsia="en-US"/>
        </w:rPr>
        <w:t>.</w:t>
      </w:r>
      <w:r w:rsidRPr="001A4CC2">
        <w:rPr>
          <w:rFonts w:eastAsiaTheme="minorHAnsi"/>
          <w:sz w:val="24"/>
          <w:szCs w:val="24"/>
          <w:lang w:eastAsia="en-US"/>
        </w:rPr>
        <w:t xml:space="preserve"> </w:t>
      </w:r>
      <w:r>
        <w:rPr>
          <w:rFonts w:eastAsiaTheme="minorHAnsi"/>
          <w:sz w:val="24"/>
          <w:szCs w:val="24"/>
          <w:lang w:eastAsia="en-US"/>
        </w:rPr>
        <w:t xml:space="preserve">Внести в </w:t>
      </w:r>
      <w:hyperlink r:id="rId17" w:history="1">
        <w:r>
          <w:rPr>
            <w:rFonts w:eastAsiaTheme="minorHAnsi"/>
            <w:sz w:val="24"/>
            <w:szCs w:val="24"/>
            <w:lang w:eastAsia="en-US"/>
          </w:rPr>
          <w:t>п</w:t>
        </w:r>
        <w:r w:rsidRPr="001A4CC2">
          <w:rPr>
            <w:rFonts w:eastAsiaTheme="minorHAnsi"/>
            <w:sz w:val="24"/>
            <w:szCs w:val="24"/>
            <w:lang w:eastAsia="en-US"/>
          </w:rPr>
          <w:t>ункт 28</w:t>
        </w:r>
      </w:hyperlink>
      <w:r>
        <w:t xml:space="preserve"> </w:t>
      </w:r>
      <w:r w:rsidRPr="0049669A">
        <w:rPr>
          <w:sz w:val="24"/>
          <w:szCs w:val="24"/>
        </w:rPr>
        <w:t>следующие изменения:</w:t>
      </w:r>
    </w:p>
    <w:p w:rsidR="000F168F" w:rsidRDefault="000F168F" w:rsidP="000F168F">
      <w:pPr>
        <w:autoSpaceDE w:val="0"/>
        <w:autoSpaceDN w:val="0"/>
        <w:adjustRightInd w:val="0"/>
        <w:ind w:firstLine="567"/>
        <w:jc w:val="both"/>
        <w:rPr>
          <w:sz w:val="24"/>
          <w:szCs w:val="24"/>
        </w:rPr>
      </w:pPr>
      <w:r>
        <w:rPr>
          <w:sz w:val="24"/>
          <w:szCs w:val="24"/>
        </w:rPr>
        <w:t>1.13.1.В</w:t>
      </w:r>
      <w:r w:rsidRPr="001A4CC2">
        <w:rPr>
          <w:sz w:val="24"/>
          <w:szCs w:val="24"/>
        </w:rPr>
        <w:t xml:space="preserve"> абзаце 2 пункт</w:t>
      </w:r>
      <w:r>
        <w:rPr>
          <w:sz w:val="24"/>
          <w:szCs w:val="24"/>
        </w:rPr>
        <w:t>а</w:t>
      </w:r>
      <w:r w:rsidRPr="001A4CC2">
        <w:rPr>
          <w:sz w:val="24"/>
          <w:szCs w:val="24"/>
        </w:rPr>
        <w:t xml:space="preserve"> 28  слово «отделом» заменить словом «подразделением»;</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1.13.2. Д</w:t>
      </w:r>
      <w:r w:rsidRPr="001A4CC2">
        <w:rPr>
          <w:rFonts w:eastAsiaTheme="minorHAnsi"/>
          <w:sz w:val="24"/>
          <w:szCs w:val="24"/>
          <w:lang w:eastAsia="en-US"/>
        </w:rPr>
        <w:t xml:space="preserve">ополнить третьим абзацем следующего содержания: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1A4CC2">
        <w:rPr>
          <w:rFonts w:eastAsiaTheme="minorHAnsi"/>
          <w:sz w:val="24"/>
          <w:szCs w:val="24"/>
          <w:lang w:eastAsia="en-US"/>
        </w:rPr>
        <w:t>определяемых</w:t>
      </w:r>
      <w:proofErr w:type="gramEnd"/>
      <w:r w:rsidRPr="001A4CC2">
        <w:rPr>
          <w:rFonts w:eastAsiaTheme="minorHAnsi"/>
          <w:sz w:val="24"/>
          <w:szCs w:val="24"/>
          <w:lang w:eastAsia="en-US"/>
        </w:rPr>
        <w:t xml:space="preserve"> в соответствии с таким порядком.»</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.14</w:t>
      </w:r>
      <w:r>
        <w:rPr>
          <w:rFonts w:eastAsiaTheme="minorHAnsi"/>
          <w:sz w:val="24"/>
          <w:szCs w:val="24"/>
          <w:lang w:eastAsia="en-US"/>
        </w:rPr>
        <w:t>.</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нести </w:t>
      </w:r>
      <w:r w:rsidRPr="001A4CC2">
        <w:rPr>
          <w:sz w:val="24"/>
          <w:szCs w:val="24"/>
        </w:rPr>
        <w:t>в пункт 29 следующие изменения</w:t>
      </w:r>
      <w:r w:rsidRPr="001A4CC2">
        <w:rPr>
          <w:rFonts w:eastAsiaTheme="minorHAnsi"/>
          <w:sz w:val="24"/>
          <w:szCs w:val="24"/>
          <w:lang w:eastAsia="en-US"/>
        </w:rPr>
        <w:t>:</w:t>
      </w:r>
    </w:p>
    <w:p w:rsidR="000F168F" w:rsidRPr="001A4CC2" w:rsidRDefault="000F168F" w:rsidP="000F168F">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1</w:t>
      </w:r>
      <w:r w:rsidRPr="001A4CC2">
        <w:rPr>
          <w:rFonts w:eastAsiaTheme="minorHAnsi"/>
          <w:sz w:val="24"/>
          <w:szCs w:val="24"/>
          <w:lang w:eastAsia="en-US"/>
        </w:rPr>
        <w:t>.14.1</w:t>
      </w:r>
      <w:r>
        <w:rPr>
          <w:rFonts w:eastAsiaTheme="minorHAnsi"/>
          <w:sz w:val="24"/>
          <w:szCs w:val="24"/>
          <w:lang w:eastAsia="en-US"/>
        </w:rPr>
        <w:t>.</w:t>
      </w:r>
      <w:r w:rsidRPr="001A4CC2">
        <w:rPr>
          <w:rFonts w:eastAsiaTheme="minorHAnsi"/>
          <w:sz w:val="24"/>
          <w:szCs w:val="24"/>
          <w:lang w:eastAsia="en-US"/>
        </w:rPr>
        <w:t xml:space="preserve"> абзаце 1 после слов «на единицу объема работы» дополнить словами</w:t>
      </w:r>
      <w:r w:rsidRPr="001A4CC2">
        <w:rPr>
          <w:rFonts w:eastAsiaTheme="minorHAnsi"/>
          <w:b/>
          <w:sz w:val="24"/>
          <w:szCs w:val="24"/>
          <w:lang w:eastAsia="en-US"/>
        </w:rPr>
        <w:t xml:space="preserve"> </w:t>
      </w:r>
      <w:r w:rsidRPr="001A4CC2">
        <w:rPr>
          <w:rFonts w:eastAsiaTheme="minorHAnsi"/>
          <w:sz w:val="24"/>
          <w:szCs w:val="24"/>
          <w:lang w:eastAsia="en-US"/>
        </w:rPr>
        <w:t xml:space="preserve">«Нормативные затраты на выполнение работ, по которым </w:t>
      </w:r>
      <w:r w:rsidRPr="001A4CC2">
        <w:rPr>
          <w:sz w:val="24"/>
          <w:szCs w:val="24"/>
        </w:rPr>
        <w:t>отраслевым</w:t>
      </w:r>
      <w:r w:rsidRPr="001A4CC2">
        <w:rPr>
          <w:b/>
          <w:sz w:val="24"/>
          <w:szCs w:val="24"/>
        </w:rPr>
        <w:t xml:space="preserve"> (</w:t>
      </w:r>
      <w:r w:rsidRPr="001A4CC2">
        <w:rPr>
          <w:sz w:val="24"/>
          <w:szCs w:val="24"/>
        </w:rPr>
        <w:t>функциональным) подразделением администрации, осуществляющим функции и полномочия учредителя в установленной сфере деятельности</w:t>
      </w:r>
      <w:r w:rsidRPr="001A4CC2">
        <w:rPr>
          <w:rFonts w:eastAsiaTheme="minorHAnsi"/>
          <w:sz w:val="24"/>
          <w:szCs w:val="24"/>
          <w:lang w:eastAsia="en-US"/>
        </w:rPr>
        <w:t>, в соответствии с пунктом 28 настоящего Положения установлены особенности расчета нормативных затрат на выполнение работ, рассчитываются на единицу объема работы.»;</w:t>
      </w:r>
      <w:proofErr w:type="gramEnd"/>
    </w:p>
    <w:p w:rsidR="000F168F"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.14.2</w:t>
      </w:r>
      <w:r>
        <w:rPr>
          <w:rFonts w:eastAsiaTheme="minorHAnsi"/>
          <w:sz w:val="24"/>
          <w:szCs w:val="24"/>
          <w:lang w:eastAsia="en-US"/>
        </w:rPr>
        <w:t>.</w:t>
      </w:r>
      <w:r w:rsidRPr="001A4CC2">
        <w:rPr>
          <w:rFonts w:eastAsiaTheme="minorHAnsi"/>
          <w:sz w:val="24"/>
          <w:szCs w:val="24"/>
          <w:lang w:eastAsia="en-US"/>
        </w:rPr>
        <w:t xml:space="preserve"> в подпункте б(1) пункта 29 слово «федеральных» заменить на «муниципальных»</w:t>
      </w:r>
    </w:p>
    <w:p w:rsidR="000F168F" w:rsidRPr="006D21A0" w:rsidRDefault="000F168F" w:rsidP="000F168F">
      <w:pPr>
        <w:pStyle w:val="ConsPlusNormal"/>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1.</w:t>
      </w:r>
      <w:r w:rsidRPr="00BD14D5">
        <w:rPr>
          <w:rFonts w:ascii="Times New Roman" w:eastAsiaTheme="minorHAnsi" w:hAnsi="Times New Roman" w:cs="Times New Roman"/>
          <w:sz w:val="24"/>
          <w:szCs w:val="24"/>
          <w:lang w:eastAsia="en-US"/>
        </w:rPr>
        <w:t xml:space="preserve">15. Пункт 32 изложить в новой редакции </w:t>
      </w:r>
      <w:r w:rsidRPr="006D21A0">
        <w:rPr>
          <w:rFonts w:ascii="Times New Roman" w:eastAsiaTheme="minorHAnsi" w:hAnsi="Times New Roman" w:cs="Times New Roman"/>
          <w:sz w:val="24"/>
          <w:szCs w:val="24"/>
          <w:lang w:eastAsia="en-US"/>
        </w:rPr>
        <w:t>«</w:t>
      </w:r>
      <w:r w:rsidRPr="006D21A0">
        <w:rPr>
          <w:rFonts w:ascii="Times New Roman" w:hAnsi="Times New Roman" w:cs="Times New Roman"/>
          <w:sz w:val="24"/>
          <w:szCs w:val="24"/>
        </w:rPr>
        <w:t xml:space="preserve">32. </w:t>
      </w:r>
      <w:proofErr w:type="gramStart"/>
      <w:r w:rsidRPr="006D21A0">
        <w:rPr>
          <w:rFonts w:ascii="Times New Roman" w:hAnsi="Times New Roman" w:cs="Times New Roman"/>
          <w:sz w:val="24"/>
          <w:szCs w:val="24"/>
        </w:rPr>
        <w:t xml:space="preserve">Значения нормативных затрат на выполнение работы определяются отраслевым (функциональным) подразделением администрации,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w:t>
      </w:r>
      <w:r w:rsidRPr="006D21A0">
        <w:rPr>
          <w:rFonts w:ascii="Times New Roman" w:eastAsiaTheme="minorHAnsi" w:hAnsi="Times New Roman" w:cs="Times New Roman"/>
          <w:sz w:val="24"/>
          <w:szCs w:val="24"/>
          <w:lang w:eastAsia="en-US"/>
        </w:rPr>
        <w:t>и утверждаются постановлением администрации</w:t>
      </w:r>
      <w:r w:rsidRPr="006D21A0">
        <w:rPr>
          <w:rFonts w:ascii="Times New Roman" w:hAnsi="Times New Roman" w:cs="Times New Roman"/>
          <w:sz w:val="24"/>
          <w:szCs w:val="24"/>
        </w:rPr>
        <w:t xml:space="preserve"> с обязательным</w:t>
      </w:r>
      <w:proofErr w:type="gramEnd"/>
      <w:r w:rsidRPr="006D21A0">
        <w:rPr>
          <w:rFonts w:ascii="Times New Roman" w:hAnsi="Times New Roman" w:cs="Times New Roman"/>
          <w:sz w:val="24"/>
          <w:szCs w:val="24"/>
        </w:rPr>
        <w:t xml:space="preserve"> согласованием с комитетом финансов Сосновоборского городского округа</w:t>
      </w:r>
      <w:proofErr w:type="gramStart"/>
      <w:r w:rsidRPr="006D21A0">
        <w:rPr>
          <w:rFonts w:ascii="Times New Roman" w:hAnsi="Times New Roman" w:cs="Times New Roman"/>
          <w:sz w:val="24"/>
          <w:szCs w:val="24"/>
        </w:rPr>
        <w:t>.»</w:t>
      </w:r>
      <w:r>
        <w:rPr>
          <w:rFonts w:ascii="Times New Roman" w:hAnsi="Times New Roman" w:cs="Times New Roman"/>
          <w:sz w:val="24"/>
          <w:szCs w:val="24"/>
        </w:rPr>
        <w:t>;</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w:t>
      </w:r>
      <w:r>
        <w:rPr>
          <w:rFonts w:eastAsiaTheme="minorHAnsi"/>
          <w:sz w:val="24"/>
          <w:szCs w:val="24"/>
          <w:lang w:eastAsia="en-US"/>
        </w:rPr>
        <w:t>6.</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нести </w:t>
      </w:r>
      <w:r w:rsidRPr="001A4CC2">
        <w:rPr>
          <w:sz w:val="24"/>
          <w:szCs w:val="24"/>
        </w:rPr>
        <w:t>в пункт 33 следующие изменения</w:t>
      </w:r>
      <w:r w:rsidRPr="001A4CC2">
        <w:rPr>
          <w:rFonts w:eastAsiaTheme="minorHAnsi"/>
          <w:sz w:val="24"/>
          <w:szCs w:val="24"/>
          <w:lang w:eastAsia="en-US"/>
        </w:rPr>
        <w:t>:</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w:t>
      </w:r>
      <w:r>
        <w:rPr>
          <w:rFonts w:eastAsiaTheme="minorHAnsi"/>
          <w:sz w:val="24"/>
          <w:szCs w:val="24"/>
          <w:lang w:eastAsia="en-US"/>
        </w:rPr>
        <w:t>6</w:t>
      </w:r>
      <w:r w:rsidRPr="001A4CC2">
        <w:rPr>
          <w:rFonts w:eastAsiaTheme="minorHAnsi"/>
          <w:sz w:val="24"/>
          <w:szCs w:val="24"/>
          <w:lang w:eastAsia="en-US"/>
        </w:rPr>
        <w:t>.1</w:t>
      </w:r>
      <w:r>
        <w:rPr>
          <w:rFonts w:eastAsiaTheme="minorHAnsi"/>
          <w:sz w:val="24"/>
          <w:szCs w:val="24"/>
          <w:lang w:eastAsia="en-US"/>
        </w:rPr>
        <w:t>.</w:t>
      </w:r>
      <w:r w:rsidRPr="001A4CC2">
        <w:rPr>
          <w:rFonts w:eastAsiaTheme="minorHAnsi"/>
          <w:sz w:val="24"/>
          <w:szCs w:val="24"/>
          <w:lang w:eastAsia="en-US"/>
        </w:rPr>
        <w:t xml:space="preserve"> в абзаце втором слова «,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roofErr w:type="gramStart"/>
      <w:r w:rsidRPr="001A4CC2">
        <w:rPr>
          <w:rFonts w:eastAsiaTheme="minorHAnsi"/>
          <w:sz w:val="24"/>
          <w:szCs w:val="24"/>
          <w:lang w:eastAsia="en-US"/>
        </w:rPr>
        <w:t>.»</w:t>
      </w:r>
      <w:proofErr w:type="gramEnd"/>
      <w:r w:rsidRPr="001A4CC2">
        <w:rPr>
          <w:rFonts w:eastAsiaTheme="minorHAnsi"/>
          <w:sz w:val="24"/>
          <w:szCs w:val="24"/>
          <w:lang w:eastAsia="en-US"/>
        </w:rPr>
        <w:t xml:space="preserve"> заменить словами «по формуле:</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noProof/>
          <w:position w:val="-10"/>
          <w:sz w:val="24"/>
          <w:szCs w:val="24"/>
        </w:rPr>
        <w:drawing>
          <wp:inline distT="0" distB="0" distL="0" distR="0">
            <wp:extent cx="1562100"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562100" cy="247650"/>
                    </a:xfrm>
                    <a:prstGeom prst="rect">
                      <a:avLst/>
                    </a:prstGeom>
                    <a:noFill/>
                    <a:ln w="9525">
                      <a:noFill/>
                      <a:miter lim="800000"/>
                      <a:headEnd/>
                      <a:tailEnd/>
                    </a:ln>
                  </pic:spPr>
                </pic:pic>
              </a:graphicData>
            </a:graphic>
          </wp:inline>
        </w:drawing>
      </w:r>
    </w:p>
    <w:p w:rsidR="000F168F" w:rsidRPr="001A4CC2" w:rsidRDefault="000F168F" w:rsidP="000F168F">
      <w:pPr>
        <w:autoSpaceDE w:val="0"/>
        <w:autoSpaceDN w:val="0"/>
        <w:adjustRightInd w:val="0"/>
        <w:ind w:firstLine="567"/>
        <w:jc w:val="both"/>
        <w:rPr>
          <w:rFonts w:eastAsiaTheme="minorHAnsi"/>
          <w:sz w:val="24"/>
          <w:szCs w:val="24"/>
          <w:lang w:eastAsia="en-US"/>
        </w:rPr>
      </w:pPr>
      <w:r w:rsidRPr="001A4CC2">
        <w:rPr>
          <w:rFonts w:eastAsiaTheme="minorHAnsi"/>
          <w:sz w:val="24"/>
          <w:szCs w:val="24"/>
          <w:lang w:eastAsia="en-US"/>
        </w:rPr>
        <w:t>где:</w:t>
      </w:r>
    </w:p>
    <w:p w:rsidR="000F168F" w:rsidRPr="001A4CC2" w:rsidRDefault="000F168F" w:rsidP="000F168F">
      <w:pPr>
        <w:autoSpaceDE w:val="0"/>
        <w:autoSpaceDN w:val="0"/>
        <w:adjustRightInd w:val="0"/>
        <w:spacing w:before="200"/>
        <w:ind w:firstLine="567"/>
        <w:jc w:val="both"/>
        <w:rPr>
          <w:rFonts w:eastAsiaTheme="minorHAnsi"/>
          <w:sz w:val="24"/>
          <w:szCs w:val="24"/>
          <w:lang w:eastAsia="en-US"/>
        </w:rPr>
      </w:pPr>
      <w:proofErr w:type="gramStart"/>
      <w:r w:rsidRPr="001A4CC2">
        <w:rPr>
          <w:rFonts w:eastAsiaTheme="minorHAnsi"/>
          <w:sz w:val="24"/>
          <w:szCs w:val="24"/>
          <w:lang w:eastAsia="en-US"/>
        </w:rPr>
        <w:t>N</w:t>
      </w:r>
      <w:proofErr w:type="gramEnd"/>
      <w:r w:rsidRPr="001A4CC2">
        <w:rPr>
          <w:rFonts w:eastAsiaTheme="minorHAnsi"/>
          <w:sz w:val="24"/>
          <w:szCs w:val="24"/>
          <w:vertAlign w:val="superscript"/>
          <w:lang w:eastAsia="en-US"/>
        </w:rPr>
        <w:t>УН</w:t>
      </w:r>
      <w:r w:rsidRPr="001A4CC2">
        <w:rPr>
          <w:rFonts w:eastAsiaTheme="minorHAnsi"/>
          <w:sz w:val="24"/>
          <w:szCs w:val="24"/>
          <w:lang w:eastAsia="en-US"/>
        </w:rPr>
        <w:t xml:space="preserve"> - затраты на уплату налогов, в качестве объекта налогообложения по которым признается имущество учреждения;</w:t>
      </w:r>
    </w:p>
    <w:p w:rsidR="000F168F" w:rsidRPr="001A4CC2" w:rsidRDefault="000F168F" w:rsidP="000F168F">
      <w:pPr>
        <w:autoSpaceDE w:val="0"/>
        <w:autoSpaceDN w:val="0"/>
        <w:adjustRightInd w:val="0"/>
        <w:spacing w:before="200"/>
        <w:ind w:firstLine="567"/>
        <w:jc w:val="both"/>
        <w:rPr>
          <w:rFonts w:eastAsiaTheme="minorHAnsi"/>
          <w:sz w:val="24"/>
          <w:szCs w:val="24"/>
          <w:lang w:eastAsia="en-US"/>
        </w:rPr>
      </w:pPr>
      <w:proofErr w:type="gramStart"/>
      <w:r w:rsidRPr="001A4CC2">
        <w:rPr>
          <w:rFonts w:eastAsiaTheme="minorHAnsi"/>
          <w:sz w:val="24"/>
          <w:szCs w:val="24"/>
          <w:lang w:eastAsia="en-US"/>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w:t>
      </w:r>
      <w:r w:rsidRPr="001A4CC2">
        <w:rPr>
          <w:rFonts w:eastAsiaTheme="minorHAnsi"/>
          <w:sz w:val="24"/>
          <w:szCs w:val="24"/>
          <w:lang w:eastAsia="en-US"/>
        </w:rPr>
        <w:lastRenderedPageBreak/>
        <w:t>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noProof/>
          <w:position w:val="-23"/>
          <w:sz w:val="24"/>
          <w:szCs w:val="24"/>
        </w:rPr>
        <w:drawing>
          <wp:inline distT="0" distB="0" distL="0" distR="0">
            <wp:extent cx="2514600"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2514600" cy="419100"/>
                    </a:xfrm>
                    <a:prstGeom prst="rect">
                      <a:avLst/>
                    </a:prstGeom>
                    <a:noFill/>
                    <a:ln w="9525">
                      <a:noFill/>
                      <a:miter lim="800000"/>
                      <a:headEnd/>
                      <a:tailEnd/>
                    </a:ln>
                  </pic:spPr>
                </pic:pic>
              </a:graphicData>
            </a:graphic>
          </wp:inline>
        </w:drawing>
      </w:r>
    </w:p>
    <w:p w:rsidR="000F168F" w:rsidRPr="001A4CC2" w:rsidRDefault="000F168F" w:rsidP="000F168F">
      <w:pPr>
        <w:tabs>
          <w:tab w:val="left" w:pos="1665"/>
        </w:tabs>
        <w:autoSpaceDE w:val="0"/>
        <w:autoSpaceDN w:val="0"/>
        <w:adjustRightInd w:val="0"/>
        <w:ind w:firstLine="567"/>
        <w:jc w:val="both"/>
        <w:rPr>
          <w:rFonts w:eastAsiaTheme="minorHAnsi"/>
          <w:sz w:val="24"/>
          <w:szCs w:val="24"/>
          <w:lang w:eastAsia="en-US"/>
        </w:rPr>
      </w:pPr>
      <w:r w:rsidRPr="001A4CC2">
        <w:rPr>
          <w:rFonts w:eastAsiaTheme="minorHAnsi"/>
          <w:sz w:val="24"/>
          <w:szCs w:val="24"/>
          <w:lang w:eastAsia="en-US"/>
        </w:rPr>
        <w:t>где:</w:t>
      </w:r>
      <w:r w:rsidRPr="001A4CC2">
        <w:rPr>
          <w:rFonts w:eastAsiaTheme="minorHAnsi"/>
          <w:sz w:val="24"/>
          <w:szCs w:val="24"/>
          <w:lang w:eastAsia="en-US"/>
        </w:rPr>
        <w:tab/>
      </w:r>
    </w:p>
    <w:p w:rsidR="000F168F" w:rsidRPr="001A4CC2" w:rsidRDefault="000F168F" w:rsidP="000F168F">
      <w:pPr>
        <w:autoSpaceDE w:val="0"/>
        <w:autoSpaceDN w:val="0"/>
        <w:adjustRightInd w:val="0"/>
        <w:ind w:firstLine="567"/>
        <w:jc w:val="both"/>
        <w:rPr>
          <w:rFonts w:eastAsiaTheme="minorHAnsi"/>
          <w:sz w:val="24"/>
          <w:szCs w:val="24"/>
          <w:lang w:eastAsia="en-US"/>
        </w:rPr>
      </w:pPr>
      <w:proofErr w:type="spellStart"/>
      <w:proofErr w:type="gramStart"/>
      <w:r w:rsidRPr="001A4CC2">
        <w:rPr>
          <w:rFonts w:eastAsiaTheme="minorHAnsi"/>
          <w:sz w:val="24"/>
          <w:szCs w:val="24"/>
          <w:lang w:eastAsia="en-US"/>
        </w:rPr>
        <w:t>V</w:t>
      </w:r>
      <w:proofErr w:type="gramEnd"/>
      <w:r w:rsidRPr="001A4CC2">
        <w:rPr>
          <w:rFonts w:eastAsiaTheme="minorHAnsi"/>
          <w:sz w:val="24"/>
          <w:szCs w:val="24"/>
          <w:lang w:eastAsia="en-US"/>
        </w:rPr>
        <w:t>пд</w:t>
      </w:r>
      <w:proofErr w:type="spellEnd"/>
      <w:r w:rsidRPr="001A4CC2">
        <w:rPr>
          <w:rFonts w:eastAsiaTheme="minorHAnsi"/>
          <w:sz w:val="24"/>
          <w:szCs w:val="24"/>
          <w:lang w:eastAsia="en-US"/>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F168F" w:rsidRPr="001A4CC2" w:rsidRDefault="000F168F" w:rsidP="000F168F">
      <w:pPr>
        <w:autoSpaceDE w:val="0"/>
        <w:autoSpaceDN w:val="0"/>
        <w:adjustRightInd w:val="0"/>
        <w:ind w:firstLine="567"/>
        <w:jc w:val="both"/>
        <w:rPr>
          <w:rFonts w:eastAsiaTheme="minorHAnsi"/>
          <w:sz w:val="24"/>
          <w:szCs w:val="24"/>
          <w:lang w:eastAsia="en-US"/>
        </w:rPr>
      </w:pPr>
      <w:proofErr w:type="spellStart"/>
      <w:r w:rsidRPr="001A4CC2">
        <w:rPr>
          <w:rFonts w:eastAsiaTheme="minorHAnsi"/>
          <w:sz w:val="24"/>
          <w:szCs w:val="24"/>
          <w:lang w:eastAsia="en-US"/>
        </w:rPr>
        <w:t>Vсубсидии</w:t>
      </w:r>
      <w:proofErr w:type="spellEnd"/>
      <w:r w:rsidRPr="001A4CC2">
        <w:rPr>
          <w:rFonts w:eastAsiaTheme="minorHAnsi"/>
          <w:sz w:val="24"/>
          <w:szCs w:val="24"/>
          <w:lang w:eastAsia="en-US"/>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roofErr w:type="gramStart"/>
      <w:r w:rsidRPr="001A4CC2">
        <w:rPr>
          <w:rFonts w:eastAsiaTheme="minorHAnsi"/>
          <w:sz w:val="24"/>
          <w:szCs w:val="24"/>
          <w:lang w:eastAsia="en-US"/>
        </w:rPr>
        <w:t>.»</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w:t>
      </w:r>
      <w:r>
        <w:rPr>
          <w:rFonts w:eastAsiaTheme="minorHAnsi"/>
          <w:sz w:val="24"/>
          <w:szCs w:val="24"/>
          <w:lang w:eastAsia="en-US"/>
        </w:rPr>
        <w:t>6</w:t>
      </w:r>
      <w:r w:rsidRPr="001A4CC2">
        <w:rPr>
          <w:rFonts w:eastAsiaTheme="minorHAnsi"/>
          <w:sz w:val="24"/>
          <w:szCs w:val="24"/>
          <w:lang w:eastAsia="en-US"/>
        </w:rPr>
        <w:t>.2</w:t>
      </w:r>
      <w:r>
        <w:rPr>
          <w:rFonts w:eastAsiaTheme="minorHAnsi"/>
          <w:sz w:val="24"/>
          <w:szCs w:val="24"/>
          <w:lang w:eastAsia="en-US"/>
        </w:rPr>
        <w:t>.</w:t>
      </w:r>
      <w:r w:rsidRPr="001A4CC2">
        <w:rPr>
          <w:rFonts w:eastAsiaTheme="minorHAnsi"/>
          <w:sz w:val="24"/>
          <w:szCs w:val="24"/>
          <w:lang w:eastAsia="en-US"/>
        </w:rPr>
        <w:t xml:space="preserve"> абзац 3 после слов «(безвозмездное пользование)» дополнить словами «и в виде платы, взимаемой с потребителя в рамках установленного муниципального задания</w:t>
      </w:r>
      <w:proofErr w:type="gramStart"/>
      <w:r w:rsidRPr="001A4CC2">
        <w:rPr>
          <w:rFonts w:eastAsiaTheme="minorHAnsi"/>
          <w:sz w:val="24"/>
          <w:szCs w:val="24"/>
          <w:lang w:eastAsia="en-US"/>
        </w:rPr>
        <w:t>.»;</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w:t>
      </w:r>
      <w:r>
        <w:rPr>
          <w:rFonts w:eastAsiaTheme="minorHAnsi"/>
          <w:sz w:val="24"/>
          <w:szCs w:val="24"/>
          <w:lang w:eastAsia="en-US"/>
        </w:rPr>
        <w:t>7.</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 пункте 36 слова «федеральными законами» исключить;</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.1</w:t>
      </w:r>
      <w:r>
        <w:rPr>
          <w:rFonts w:eastAsiaTheme="minorHAnsi"/>
          <w:sz w:val="24"/>
          <w:szCs w:val="24"/>
          <w:lang w:eastAsia="en-US"/>
        </w:rPr>
        <w:t>8.</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 абзаце третьем пункта 40 слово «государственного» </w:t>
      </w:r>
      <w:proofErr w:type="gramStart"/>
      <w:r w:rsidRPr="001A4CC2">
        <w:rPr>
          <w:rFonts w:eastAsiaTheme="minorHAnsi"/>
          <w:sz w:val="24"/>
          <w:szCs w:val="24"/>
          <w:lang w:eastAsia="en-US"/>
        </w:rPr>
        <w:t>заменить на «муниципального</w:t>
      </w:r>
      <w:proofErr w:type="gramEnd"/>
      <w:r w:rsidRPr="001A4CC2">
        <w:rPr>
          <w:rFonts w:eastAsiaTheme="minorHAnsi"/>
          <w:sz w:val="24"/>
          <w:szCs w:val="24"/>
          <w:lang w:eastAsia="en-US"/>
        </w:rPr>
        <w:t>»; слова «</w:t>
      </w:r>
      <w:r w:rsidRPr="001A4CC2">
        <w:rPr>
          <w:sz w:val="24"/>
          <w:szCs w:val="24"/>
        </w:rPr>
        <w:t xml:space="preserve">в целях достижения показателей уровня заработной платы отдельных категорий работников, установленных </w:t>
      </w:r>
      <w:hyperlink r:id="rId20" w:history="1">
        <w:r w:rsidRPr="001A4CC2">
          <w:rPr>
            <w:sz w:val="24"/>
            <w:szCs w:val="24"/>
          </w:rPr>
          <w:t>Указом</w:t>
        </w:r>
      </w:hyperlink>
      <w:r w:rsidRPr="001A4CC2">
        <w:rPr>
          <w:sz w:val="24"/>
          <w:szCs w:val="24"/>
        </w:rPr>
        <w:t xml:space="preserve"> Президента Российской Федерации от 7 мая 2012 г. N 597 "О мероприятиях по реализации государственной социальной политики"</w:t>
      </w:r>
      <w:proofErr w:type="gramStart"/>
      <w:r w:rsidRPr="001A4CC2">
        <w:rPr>
          <w:sz w:val="24"/>
          <w:szCs w:val="24"/>
        </w:rPr>
        <w:t>.»</w:t>
      </w:r>
      <w:proofErr w:type="gramEnd"/>
      <w:r w:rsidRPr="001A4CC2">
        <w:rPr>
          <w:sz w:val="24"/>
          <w:szCs w:val="24"/>
        </w:rPr>
        <w:t xml:space="preserve"> заменить на слова «</w:t>
      </w:r>
      <w:r w:rsidRPr="001A4CC2">
        <w:rPr>
          <w:rFonts w:eastAsiaTheme="minorHAnsi"/>
          <w:sz w:val="24"/>
          <w:szCs w:val="24"/>
          <w:lang w:eastAsia="en-US"/>
        </w:rPr>
        <w:t>в иных случаях, предусмотренных актами Президента Российской Федерации, Правительства Российской Федерации, реализация которых требует дополнительного выделения (перераспределения) бюджетных ассигнований на финансовое обеспечение выполнения муниципального задания.»;</w:t>
      </w:r>
    </w:p>
    <w:p w:rsidR="000F168F" w:rsidRPr="001A4CC2" w:rsidRDefault="000F168F" w:rsidP="000F168F">
      <w:pPr>
        <w:autoSpaceDE w:val="0"/>
        <w:autoSpaceDN w:val="0"/>
        <w:adjustRightInd w:val="0"/>
        <w:ind w:firstLine="567"/>
        <w:jc w:val="both"/>
        <w:rPr>
          <w:rFonts w:eastAsiaTheme="minorHAnsi"/>
          <w:sz w:val="24"/>
          <w:szCs w:val="24"/>
          <w:lang w:eastAsia="en-US"/>
        </w:rPr>
      </w:pPr>
      <w:r>
        <w:rPr>
          <w:sz w:val="24"/>
          <w:szCs w:val="24"/>
        </w:rPr>
        <w:t>1</w:t>
      </w:r>
      <w:r w:rsidRPr="001A4CC2">
        <w:rPr>
          <w:sz w:val="24"/>
          <w:szCs w:val="24"/>
        </w:rPr>
        <w:t>.1</w:t>
      </w:r>
      <w:r>
        <w:rPr>
          <w:sz w:val="24"/>
          <w:szCs w:val="24"/>
        </w:rPr>
        <w:t>9.</w:t>
      </w:r>
      <w:r w:rsidRPr="001A4CC2">
        <w:rPr>
          <w:rFonts w:eastAsiaTheme="minorHAnsi"/>
          <w:sz w:val="24"/>
          <w:szCs w:val="24"/>
          <w:lang w:eastAsia="en-US"/>
        </w:rPr>
        <w:t xml:space="preserve"> </w:t>
      </w:r>
      <w:r>
        <w:rPr>
          <w:rFonts w:eastAsiaTheme="minorHAnsi"/>
          <w:sz w:val="24"/>
          <w:szCs w:val="24"/>
          <w:lang w:eastAsia="en-US"/>
        </w:rPr>
        <w:t>В</w:t>
      </w:r>
      <w:r w:rsidRPr="001A4CC2">
        <w:rPr>
          <w:rFonts w:eastAsiaTheme="minorHAnsi"/>
          <w:sz w:val="24"/>
          <w:szCs w:val="24"/>
          <w:lang w:eastAsia="en-US"/>
        </w:rPr>
        <w:t xml:space="preserve"> </w:t>
      </w:r>
      <w:hyperlink r:id="rId21" w:history="1">
        <w:r w:rsidRPr="001A4CC2">
          <w:rPr>
            <w:rFonts w:eastAsiaTheme="minorHAnsi"/>
            <w:sz w:val="24"/>
            <w:szCs w:val="24"/>
            <w:lang w:eastAsia="en-US"/>
          </w:rPr>
          <w:t>абзаце первом пункта 45</w:t>
        </w:r>
      </w:hyperlink>
      <w:r w:rsidRPr="001A4CC2">
        <w:rPr>
          <w:rFonts w:eastAsiaTheme="minorHAnsi"/>
          <w:sz w:val="24"/>
          <w:szCs w:val="24"/>
          <w:lang w:eastAsia="en-US"/>
        </w:rPr>
        <w:t xml:space="preserve"> слово «государственного» заменить словом «муниципального»;</w:t>
      </w:r>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1.20.</w:t>
      </w:r>
      <w:r w:rsidRPr="001A4CC2">
        <w:rPr>
          <w:rFonts w:eastAsiaTheme="minorHAnsi"/>
          <w:sz w:val="24"/>
          <w:szCs w:val="24"/>
          <w:lang w:eastAsia="en-US"/>
        </w:rPr>
        <w:t xml:space="preserve"> </w:t>
      </w:r>
      <w:r>
        <w:rPr>
          <w:rFonts w:eastAsiaTheme="minorHAnsi"/>
          <w:sz w:val="24"/>
          <w:szCs w:val="24"/>
          <w:lang w:eastAsia="en-US"/>
        </w:rPr>
        <w:t>П</w:t>
      </w:r>
      <w:r w:rsidRPr="001A4CC2">
        <w:rPr>
          <w:rFonts w:eastAsiaTheme="minorHAnsi"/>
          <w:sz w:val="24"/>
          <w:szCs w:val="24"/>
          <w:lang w:eastAsia="en-US"/>
        </w:rPr>
        <w:t xml:space="preserve">одпункт </w:t>
      </w:r>
      <w:proofErr w:type="gramStart"/>
      <w:r w:rsidRPr="001A4CC2">
        <w:rPr>
          <w:rFonts w:eastAsiaTheme="minorHAnsi"/>
          <w:sz w:val="24"/>
          <w:szCs w:val="24"/>
          <w:lang w:eastAsia="en-US"/>
        </w:rPr>
        <w:t>в</w:t>
      </w:r>
      <w:proofErr w:type="gramEnd"/>
      <w:r w:rsidRPr="001A4CC2">
        <w:rPr>
          <w:rFonts w:eastAsiaTheme="minorHAnsi"/>
          <w:sz w:val="24"/>
          <w:szCs w:val="24"/>
          <w:lang w:eastAsia="en-US"/>
        </w:rPr>
        <w:t xml:space="preserve"> </w:t>
      </w:r>
      <w:proofErr w:type="gramStart"/>
      <w:r w:rsidRPr="001A4CC2">
        <w:rPr>
          <w:rFonts w:eastAsiaTheme="minorHAnsi"/>
          <w:sz w:val="24"/>
          <w:szCs w:val="24"/>
          <w:lang w:eastAsia="en-US"/>
        </w:rPr>
        <w:t>пункта</w:t>
      </w:r>
      <w:proofErr w:type="gramEnd"/>
      <w:r w:rsidRPr="001A4CC2">
        <w:rPr>
          <w:rFonts w:eastAsiaTheme="minorHAnsi"/>
          <w:sz w:val="24"/>
          <w:szCs w:val="24"/>
          <w:lang w:eastAsia="en-US"/>
        </w:rPr>
        <w:t xml:space="preserve"> 45(1) после слов «попечения родителей» дополнить словами «, а также в установленных </w:t>
      </w:r>
      <w:hyperlink r:id="rId22" w:history="1">
        <w:r w:rsidRPr="001A4CC2">
          <w:rPr>
            <w:rFonts w:eastAsiaTheme="minorHAnsi"/>
            <w:sz w:val="24"/>
            <w:szCs w:val="24"/>
            <w:lang w:eastAsia="en-US"/>
          </w:rPr>
          <w:t>абзацем третьим пункта 40</w:t>
        </w:r>
      </w:hyperlink>
      <w:r w:rsidRPr="001A4CC2">
        <w:rPr>
          <w:rFonts w:eastAsiaTheme="minorHAnsi"/>
          <w:sz w:val="24"/>
          <w:szCs w:val="24"/>
          <w:lang w:eastAsia="en-US"/>
        </w:rPr>
        <w:t xml:space="preserve"> настоящего Положения случаях, приводящих к изменению объема субсидии в течение срока выполнения муниципального задания»;</w:t>
      </w:r>
    </w:p>
    <w:p w:rsidR="000F168F" w:rsidRPr="001A4CC2" w:rsidRDefault="000F168F" w:rsidP="000F168F">
      <w:pPr>
        <w:autoSpaceDE w:val="0"/>
        <w:autoSpaceDN w:val="0"/>
        <w:adjustRightInd w:val="0"/>
        <w:ind w:firstLine="567"/>
        <w:jc w:val="both"/>
        <w:rPr>
          <w:rFonts w:eastAsiaTheme="minorHAnsi"/>
          <w:sz w:val="24"/>
          <w:szCs w:val="24"/>
          <w:lang w:eastAsia="en-US"/>
        </w:rPr>
      </w:pPr>
      <w:r>
        <w:rPr>
          <w:sz w:val="24"/>
          <w:szCs w:val="24"/>
        </w:rPr>
        <w:t>1.21.</w:t>
      </w:r>
      <w:r w:rsidRPr="001A4CC2">
        <w:rPr>
          <w:sz w:val="24"/>
          <w:szCs w:val="24"/>
        </w:rPr>
        <w:t xml:space="preserve"> Пункт 47 дополнить абзацами вторым, третьим и четвертым следующего содержания: «</w:t>
      </w:r>
      <w:r w:rsidRPr="001A4CC2">
        <w:rPr>
          <w:rFonts w:eastAsiaTheme="minorHAnsi"/>
          <w:sz w:val="24"/>
          <w:szCs w:val="24"/>
          <w:lang w:eastAsia="en-US"/>
        </w:rPr>
        <w:t>Правила осуществления контроля органами, осуществляющими функции и полномочия учредителей, и главными распорядителями средств бюджета Сосновоборского городского округа,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F168F" w:rsidRPr="001A4CC2" w:rsidRDefault="000F168F" w:rsidP="000F168F">
      <w:pPr>
        <w:autoSpaceDE w:val="0"/>
        <w:autoSpaceDN w:val="0"/>
        <w:adjustRightInd w:val="0"/>
        <w:ind w:firstLine="567"/>
        <w:jc w:val="both"/>
        <w:rPr>
          <w:rFonts w:eastAsiaTheme="minorHAnsi"/>
          <w:sz w:val="24"/>
          <w:szCs w:val="24"/>
          <w:lang w:eastAsia="en-US"/>
        </w:rPr>
      </w:pPr>
      <w:r w:rsidRPr="001A4CC2">
        <w:rPr>
          <w:rFonts w:eastAsiaTheme="minorHAnsi"/>
          <w:sz w:val="24"/>
          <w:szCs w:val="24"/>
          <w:lang w:eastAsia="en-US"/>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0F168F" w:rsidRPr="001A4CC2" w:rsidRDefault="000F168F" w:rsidP="000F168F">
      <w:pPr>
        <w:autoSpaceDE w:val="0"/>
        <w:autoSpaceDN w:val="0"/>
        <w:adjustRightInd w:val="0"/>
        <w:ind w:firstLine="567"/>
        <w:jc w:val="both"/>
        <w:rPr>
          <w:rFonts w:eastAsiaTheme="minorHAnsi"/>
          <w:sz w:val="24"/>
          <w:szCs w:val="24"/>
          <w:lang w:eastAsia="en-US"/>
        </w:rPr>
      </w:pPr>
      <w:r w:rsidRPr="001A4CC2">
        <w:rPr>
          <w:rFonts w:eastAsiaTheme="minorHAnsi"/>
          <w:sz w:val="24"/>
          <w:szCs w:val="24"/>
          <w:lang w:eastAsia="en-US"/>
        </w:rPr>
        <w:t>формы аналитической отчетности, подтверждающие оказание услуг (выполнение работ) и периодичность ее формирования</w:t>
      </w:r>
      <w:proofErr w:type="gramStart"/>
      <w:r w:rsidRPr="001A4CC2">
        <w:rPr>
          <w:rFonts w:eastAsiaTheme="minorHAnsi"/>
          <w:sz w:val="24"/>
          <w:szCs w:val="24"/>
          <w:lang w:eastAsia="en-US"/>
        </w:rPr>
        <w:t>.»</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sz w:val="24"/>
          <w:szCs w:val="24"/>
        </w:rPr>
        <w:t>1</w:t>
      </w:r>
      <w:r w:rsidRPr="001A4CC2">
        <w:rPr>
          <w:sz w:val="24"/>
          <w:szCs w:val="24"/>
        </w:rPr>
        <w:t>.</w:t>
      </w:r>
      <w:r>
        <w:rPr>
          <w:sz w:val="24"/>
          <w:szCs w:val="24"/>
        </w:rPr>
        <w:t>22.</w:t>
      </w:r>
      <w:r w:rsidRPr="001A4CC2">
        <w:rPr>
          <w:sz w:val="24"/>
          <w:szCs w:val="24"/>
        </w:rPr>
        <w:t xml:space="preserve"> </w:t>
      </w:r>
      <w:hyperlink r:id="rId23" w:history="1">
        <w:r w:rsidRPr="001A4CC2">
          <w:rPr>
            <w:rFonts w:eastAsiaTheme="minorHAnsi"/>
            <w:sz w:val="24"/>
            <w:szCs w:val="24"/>
            <w:lang w:eastAsia="en-US"/>
          </w:rPr>
          <w:t>Сноску 4</w:t>
        </w:r>
      </w:hyperlink>
      <w:r w:rsidRPr="001A4CC2">
        <w:rPr>
          <w:rFonts w:eastAsiaTheme="minorHAnsi"/>
          <w:sz w:val="24"/>
          <w:szCs w:val="24"/>
          <w:lang w:eastAsia="en-US"/>
        </w:rPr>
        <w:t xml:space="preserve"> приложения N 1 к Положению изложить в следующей редакции: «&lt;4&gt;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roofErr w:type="gramStart"/>
      <w:r w:rsidRPr="001A4CC2">
        <w:rPr>
          <w:rFonts w:eastAsiaTheme="minorHAnsi"/>
          <w:sz w:val="24"/>
          <w:szCs w:val="24"/>
          <w:lang w:eastAsia="en-US"/>
        </w:rPr>
        <w:t>.».</w:t>
      </w:r>
      <w:proofErr w:type="gramEnd"/>
    </w:p>
    <w:p w:rsidR="000F168F" w:rsidRPr="001A4CC2" w:rsidRDefault="000F168F" w:rsidP="000F168F">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w:t>
      </w:r>
      <w:r w:rsidRPr="001A4CC2">
        <w:rPr>
          <w:rFonts w:eastAsiaTheme="minorHAnsi"/>
          <w:sz w:val="24"/>
          <w:szCs w:val="24"/>
          <w:lang w:eastAsia="en-US"/>
        </w:rPr>
        <w:t>.</w:t>
      </w:r>
      <w:r>
        <w:rPr>
          <w:rFonts w:eastAsiaTheme="minorHAnsi"/>
          <w:sz w:val="24"/>
          <w:szCs w:val="24"/>
          <w:lang w:eastAsia="en-US"/>
        </w:rPr>
        <w:t>23.</w:t>
      </w:r>
      <w:r w:rsidRPr="001A4CC2">
        <w:rPr>
          <w:rFonts w:eastAsiaTheme="minorHAnsi"/>
          <w:sz w:val="24"/>
          <w:szCs w:val="24"/>
          <w:lang w:eastAsia="en-US"/>
        </w:rPr>
        <w:t xml:space="preserve"> В приложении 2 слово «государственном» </w:t>
      </w:r>
      <w:proofErr w:type="gramStart"/>
      <w:r w:rsidRPr="001A4CC2">
        <w:rPr>
          <w:rFonts w:eastAsiaTheme="minorHAnsi"/>
          <w:sz w:val="24"/>
          <w:szCs w:val="24"/>
          <w:lang w:eastAsia="en-US"/>
        </w:rPr>
        <w:t>заменить на слово</w:t>
      </w:r>
      <w:proofErr w:type="gramEnd"/>
      <w:r w:rsidRPr="001A4CC2">
        <w:rPr>
          <w:rFonts w:eastAsiaTheme="minorHAnsi"/>
          <w:sz w:val="24"/>
          <w:szCs w:val="24"/>
          <w:lang w:eastAsia="en-US"/>
        </w:rPr>
        <w:t xml:space="preserve"> «муниципальном», слово «федерального» исключить.</w:t>
      </w:r>
    </w:p>
    <w:p w:rsidR="000F168F" w:rsidRPr="001A4CC2" w:rsidRDefault="000F168F" w:rsidP="000F168F">
      <w:pPr>
        <w:ind w:firstLine="567"/>
        <w:jc w:val="both"/>
        <w:rPr>
          <w:sz w:val="24"/>
          <w:szCs w:val="24"/>
        </w:rPr>
      </w:pPr>
      <w:r>
        <w:rPr>
          <w:sz w:val="24"/>
          <w:szCs w:val="24"/>
        </w:rPr>
        <w:lastRenderedPageBreak/>
        <w:t>2</w:t>
      </w:r>
      <w:r w:rsidRPr="001A4CC2">
        <w:rPr>
          <w:sz w:val="24"/>
          <w:szCs w:val="24"/>
        </w:rPr>
        <w:t>.</w:t>
      </w:r>
      <w:r w:rsidRPr="001A4CC2">
        <w:rPr>
          <w:i/>
          <w:sz w:val="24"/>
          <w:szCs w:val="24"/>
        </w:rPr>
        <w:t xml:space="preserve"> </w:t>
      </w:r>
      <w:r w:rsidRPr="001A4CC2">
        <w:rPr>
          <w:sz w:val="24"/>
          <w:szCs w:val="24"/>
        </w:rPr>
        <w:t>Общему отделу администрации (Смолкина М.С.) обнародовать настоящее постановление на элек</w:t>
      </w:r>
      <w:r>
        <w:rPr>
          <w:sz w:val="24"/>
          <w:szCs w:val="24"/>
        </w:rPr>
        <w:t>тронном сайте городской газеты «Маяк»</w:t>
      </w:r>
      <w:r w:rsidRPr="001A4CC2">
        <w:rPr>
          <w:sz w:val="24"/>
          <w:szCs w:val="24"/>
        </w:rPr>
        <w:t>.</w:t>
      </w:r>
    </w:p>
    <w:p w:rsidR="000F168F" w:rsidRPr="001A4CC2" w:rsidRDefault="000F168F" w:rsidP="000F16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A4CC2">
        <w:rPr>
          <w:rFonts w:ascii="Times New Roman" w:hAnsi="Times New Roman" w:cs="Times New Roman"/>
          <w:sz w:val="24"/>
          <w:szCs w:val="24"/>
        </w:rPr>
        <w:t xml:space="preserve">. </w:t>
      </w:r>
      <w:r w:rsidRPr="001A4CC2">
        <w:rPr>
          <w:rFonts w:ascii="Times New Roman" w:hAnsi="Times New Roman" w:cs="Times New Roman"/>
          <w:bCs/>
          <w:sz w:val="24"/>
          <w:szCs w:val="24"/>
        </w:rPr>
        <w:t>Отделу по связям с общественностью (пресс-центр) комитета по общественной безопасности и информации (</w:t>
      </w:r>
      <w:proofErr w:type="spellStart"/>
      <w:r>
        <w:rPr>
          <w:rFonts w:ascii="Times New Roman" w:hAnsi="Times New Roman" w:cs="Times New Roman"/>
          <w:bCs/>
          <w:sz w:val="24"/>
          <w:szCs w:val="24"/>
        </w:rPr>
        <w:t>Бастина</w:t>
      </w:r>
      <w:proofErr w:type="spellEnd"/>
      <w:r w:rsidRPr="001A4CC2">
        <w:rPr>
          <w:rFonts w:ascii="Times New Roman" w:hAnsi="Times New Roman" w:cs="Times New Roman"/>
          <w:bCs/>
          <w:sz w:val="24"/>
          <w:szCs w:val="24"/>
        </w:rPr>
        <w:t xml:space="preserve"> Е.А.) </w:t>
      </w:r>
      <w:proofErr w:type="gramStart"/>
      <w:r w:rsidRPr="001A4CC2">
        <w:rPr>
          <w:rFonts w:ascii="Times New Roman" w:hAnsi="Times New Roman" w:cs="Times New Roman"/>
          <w:bCs/>
          <w:sz w:val="24"/>
          <w:szCs w:val="24"/>
        </w:rPr>
        <w:t>разместить</w:t>
      </w:r>
      <w:proofErr w:type="gramEnd"/>
      <w:r w:rsidRPr="001A4CC2">
        <w:rPr>
          <w:rFonts w:ascii="Times New Roman" w:hAnsi="Times New Roman" w:cs="Times New Roman"/>
          <w:bCs/>
          <w:sz w:val="24"/>
          <w:szCs w:val="24"/>
        </w:rPr>
        <w:t xml:space="preserve"> настоящее постановление на официальном сайте Сосновоборского городского округа.</w:t>
      </w:r>
    </w:p>
    <w:p w:rsidR="000F168F" w:rsidRPr="001A4CC2" w:rsidRDefault="000F168F" w:rsidP="000F16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A4CC2">
        <w:rPr>
          <w:rFonts w:ascii="Times New Roman" w:hAnsi="Times New Roman" w:cs="Times New Roman"/>
          <w:sz w:val="24"/>
          <w:szCs w:val="24"/>
        </w:rPr>
        <w:t>. Настоящее постановление вступает в силу со дня официального обнародования.</w:t>
      </w:r>
    </w:p>
    <w:p w:rsidR="000F168F" w:rsidRPr="001A4CC2" w:rsidRDefault="000F168F" w:rsidP="000F168F">
      <w:pPr>
        <w:ind w:firstLine="567"/>
        <w:jc w:val="both"/>
        <w:rPr>
          <w:sz w:val="24"/>
          <w:szCs w:val="24"/>
        </w:rPr>
      </w:pPr>
      <w:r>
        <w:rPr>
          <w:sz w:val="24"/>
          <w:szCs w:val="24"/>
        </w:rPr>
        <w:t>5</w:t>
      </w:r>
      <w:r w:rsidRPr="001A4CC2">
        <w:rPr>
          <w:sz w:val="24"/>
          <w:szCs w:val="24"/>
        </w:rPr>
        <w:t xml:space="preserve">. </w:t>
      </w:r>
      <w:proofErr w:type="gramStart"/>
      <w:r w:rsidRPr="001A4CC2">
        <w:rPr>
          <w:sz w:val="24"/>
          <w:szCs w:val="24"/>
        </w:rPr>
        <w:t>Контроль за</w:t>
      </w:r>
      <w:proofErr w:type="gramEnd"/>
      <w:r w:rsidRPr="001A4CC2">
        <w:rPr>
          <w:sz w:val="24"/>
          <w:szCs w:val="24"/>
        </w:rPr>
        <w:t xml:space="preserve"> исполнением настоящего постановления оставляю за собой.</w:t>
      </w:r>
    </w:p>
    <w:p w:rsidR="000F168F" w:rsidRPr="001A4CC2" w:rsidRDefault="000F168F" w:rsidP="000F168F">
      <w:pPr>
        <w:jc w:val="both"/>
        <w:rPr>
          <w:sz w:val="24"/>
          <w:szCs w:val="24"/>
        </w:rPr>
      </w:pPr>
    </w:p>
    <w:p w:rsidR="000F168F" w:rsidRDefault="000F168F" w:rsidP="000F168F">
      <w:pPr>
        <w:jc w:val="both"/>
        <w:rPr>
          <w:sz w:val="24"/>
          <w:szCs w:val="24"/>
        </w:rPr>
      </w:pPr>
    </w:p>
    <w:p w:rsidR="000F168F" w:rsidRPr="001A4CC2" w:rsidRDefault="000F168F" w:rsidP="000F168F">
      <w:pPr>
        <w:jc w:val="both"/>
        <w:rPr>
          <w:sz w:val="24"/>
          <w:szCs w:val="24"/>
        </w:rPr>
      </w:pPr>
    </w:p>
    <w:p w:rsidR="000F168F" w:rsidRPr="001A4CC2" w:rsidRDefault="000F168F" w:rsidP="000F168F">
      <w:pPr>
        <w:jc w:val="both"/>
        <w:rPr>
          <w:sz w:val="24"/>
          <w:szCs w:val="24"/>
        </w:rPr>
      </w:pPr>
      <w:r w:rsidRPr="001A4CC2">
        <w:rPr>
          <w:sz w:val="24"/>
          <w:szCs w:val="24"/>
        </w:rPr>
        <w:t xml:space="preserve">Глава Сосновоборского городского округа                                                   </w:t>
      </w:r>
      <w:r>
        <w:rPr>
          <w:sz w:val="24"/>
          <w:szCs w:val="24"/>
        </w:rPr>
        <w:t xml:space="preserve">          </w:t>
      </w:r>
      <w:r w:rsidRPr="001A4CC2">
        <w:rPr>
          <w:sz w:val="24"/>
          <w:szCs w:val="24"/>
        </w:rPr>
        <w:t>М.В.</w:t>
      </w:r>
      <w:r>
        <w:rPr>
          <w:sz w:val="24"/>
          <w:szCs w:val="24"/>
        </w:rPr>
        <w:t xml:space="preserve"> </w:t>
      </w:r>
      <w:r w:rsidRPr="001A4CC2">
        <w:rPr>
          <w:sz w:val="24"/>
          <w:szCs w:val="24"/>
        </w:rPr>
        <w:t>Воронков</w:t>
      </w:r>
    </w:p>
    <w:p w:rsidR="000F168F" w:rsidRPr="00230EE3" w:rsidRDefault="000F168F" w:rsidP="000F168F">
      <w:pPr>
        <w:autoSpaceDE w:val="0"/>
        <w:autoSpaceDN w:val="0"/>
        <w:adjustRightInd w:val="0"/>
        <w:ind w:firstLine="540"/>
        <w:jc w:val="both"/>
        <w:rPr>
          <w:color w:val="FF0000"/>
          <w:sz w:val="24"/>
          <w:szCs w:val="24"/>
        </w:rPr>
      </w:pPr>
    </w:p>
    <w:p w:rsidR="000F168F" w:rsidRPr="00230EE3" w:rsidRDefault="000F168F" w:rsidP="000F168F">
      <w:pPr>
        <w:autoSpaceDE w:val="0"/>
        <w:autoSpaceDN w:val="0"/>
        <w:adjustRightInd w:val="0"/>
        <w:ind w:firstLine="540"/>
        <w:jc w:val="both"/>
        <w:rPr>
          <w:color w:val="FF0000"/>
          <w:sz w:val="24"/>
          <w:szCs w:val="24"/>
        </w:rPr>
      </w:pPr>
    </w:p>
    <w:p w:rsidR="000F168F" w:rsidRPr="00230EE3" w:rsidRDefault="000F168F" w:rsidP="000F168F">
      <w:pPr>
        <w:autoSpaceDE w:val="0"/>
        <w:autoSpaceDN w:val="0"/>
        <w:adjustRightInd w:val="0"/>
        <w:ind w:firstLine="540"/>
        <w:jc w:val="both"/>
        <w:rPr>
          <w:color w:val="FF0000"/>
          <w:sz w:val="24"/>
          <w:szCs w:val="24"/>
        </w:rPr>
      </w:pPr>
    </w:p>
    <w:p w:rsidR="000F168F" w:rsidRPr="00230EE3" w:rsidRDefault="000F168F" w:rsidP="000F168F">
      <w:pPr>
        <w:autoSpaceDE w:val="0"/>
        <w:autoSpaceDN w:val="0"/>
        <w:adjustRightInd w:val="0"/>
        <w:ind w:firstLine="540"/>
        <w:jc w:val="both"/>
        <w:rPr>
          <w:color w:val="FF0000"/>
          <w:sz w:val="24"/>
          <w:szCs w:val="24"/>
        </w:rPr>
      </w:pPr>
    </w:p>
    <w:p w:rsidR="000F168F" w:rsidRPr="00230EE3"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Default="000F168F" w:rsidP="000F168F">
      <w:pPr>
        <w:autoSpaceDE w:val="0"/>
        <w:autoSpaceDN w:val="0"/>
        <w:adjustRightInd w:val="0"/>
        <w:ind w:firstLine="540"/>
        <w:jc w:val="both"/>
        <w:rPr>
          <w:color w:val="FF0000"/>
          <w:sz w:val="24"/>
          <w:szCs w:val="24"/>
        </w:rPr>
      </w:pPr>
    </w:p>
    <w:p w:rsidR="000F168F" w:rsidRPr="00230EE3" w:rsidRDefault="000F168F" w:rsidP="000F168F">
      <w:pPr>
        <w:autoSpaceDE w:val="0"/>
        <w:autoSpaceDN w:val="0"/>
        <w:adjustRightInd w:val="0"/>
        <w:ind w:firstLine="540"/>
        <w:jc w:val="both"/>
        <w:rPr>
          <w:color w:val="FF0000"/>
          <w:sz w:val="24"/>
          <w:szCs w:val="24"/>
        </w:rPr>
      </w:pPr>
    </w:p>
    <w:p w:rsidR="000F168F" w:rsidRPr="00230EE3" w:rsidRDefault="000F168F" w:rsidP="000F168F">
      <w:pPr>
        <w:autoSpaceDE w:val="0"/>
        <w:autoSpaceDN w:val="0"/>
        <w:adjustRightInd w:val="0"/>
        <w:ind w:firstLine="540"/>
        <w:jc w:val="both"/>
        <w:rPr>
          <w:color w:val="FF0000"/>
          <w:sz w:val="24"/>
          <w:szCs w:val="24"/>
        </w:rPr>
      </w:pPr>
    </w:p>
    <w:p w:rsidR="000F168F" w:rsidRDefault="000F168F" w:rsidP="000F168F">
      <w:pPr>
        <w:rPr>
          <w:sz w:val="12"/>
          <w:szCs w:val="16"/>
        </w:rPr>
      </w:pPr>
      <w:r w:rsidRPr="00D538E3">
        <w:rPr>
          <w:sz w:val="12"/>
          <w:szCs w:val="16"/>
        </w:rPr>
        <w:t xml:space="preserve">Исп. </w:t>
      </w:r>
      <w:r>
        <w:rPr>
          <w:sz w:val="12"/>
          <w:szCs w:val="16"/>
        </w:rPr>
        <w:t>Блеклова Елена Евгеньевна</w:t>
      </w:r>
    </w:p>
    <w:p w:rsidR="000F168F" w:rsidRDefault="000F168F" w:rsidP="000F168F">
      <w:pPr>
        <w:rPr>
          <w:sz w:val="12"/>
          <w:szCs w:val="16"/>
        </w:rPr>
      </w:pPr>
      <w:r>
        <w:rPr>
          <w:sz w:val="12"/>
          <w:szCs w:val="16"/>
        </w:rPr>
        <w:t xml:space="preserve">Бюджетный отдел </w:t>
      </w:r>
      <w:proofErr w:type="gramStart"/>
      <w:r>
        <w:rPr>
          <w:sz w:val="12"/>
          <w:szCs w:val="16"/>
        </w:rPr>
        <w:t>ПТ</w:t>
      </w:r>
      <w:proofErr w:type="gramEnd"/>
      <w:r>
        <w:rPr>
          <w:sz w:val="12"/>
          <w:szCs w:val="16"/>
        </w:rPr>
        <w:t xml:space="preserve"> 2-99-60</w:t>
      </w:r>
    </w:p>
    <w:p w:rsidR="000F168F" w:rsidRDefault="000F168F" w:rsidP="000F168F">
      <w:pPr>
        <w:rPr>
          <w:sz w:val="12"/>
          <w:szCs w:val="16"/>
        </w:rPr>
      </w:pPr>
    </w:p>
    <w:p w:rsidR="000F168F" w:rsidRDefault="000F168F" w:rsidP="000F168F">
      <w:pPr>
        <w:rPr>
          <w:sz w:val="12"/>
          <w:szCs w:val="16"/>
        </w:rPr>
      </w:pPr>
    </w:p>
    <w:p w:rsidR="000F168F" w:rsidRDefault="000F168F" w:rsidP="000F168F">
      <w:pPr>
        <w:rPr>
          <w:sz w:val="12"/>
          <w:szCs w:val="16"/>
        </w:rPr>
      </w:pPr>
    </w:p>
    <w:p w:rsidR="000F168F" w:rsidRDefault="000F168F" w:rsidP="000F168F">
      <w:pPr>
        <w:rPr>
          <w:sz w:val="12"/>
          <w:szCs w:val="16"/>
        </w:rPr>
      </w:pPr>
    </w:p>
    <w:p w:rsidR="000F168F" w:rsidRDefault="000F168F" w:rsidP="000F168F">
      <w:pPr>
        <w:rPr>
          <w:sz w:val="12"/>
          <w:szCs w:val="16"/>
        </w:rPr>
      </w:pPr>
    </w:p>
    <w:p w:rsidR="000F168F" w:rsidRDefault="000F168F" w:rsidP="000F168F">
      <w:pPr>
        <w:rPr>
          <w:sz w:val="12"/>
          <w:szCs w:val="16"/>
        </w:rPr>
      </w:pPr>
    </w:p>
    <w:p w:rsidR="000F168F" w:rsidRDefault="000F168F" w:rsidP="000F168F">
      <w:pPr>
        <w:rPr>
          <w:sz w:val="12"/>
          <w:szCs w:val="16"/>
        </w:rPr>
      </w:pPr>
    </w:p>
    <w:p w:rsidR="000F168F" w:rsidRPr="00D538E3" w:rsidRDefault="000F168F" w:rsidP="000F168F">
      <w:pPr>
        <w:rPr>
          <w:sz w:val="12"/>
          <w:szCs w:val="16"/>
        </w:rPr>
      </w:pPr>
    </w:p>
    <w:p w:rsidR="000F168F" w:rsidRDefault="000F168F" w:rsidP="000F168F">
      <w:pPr>
        <w:jc w:val="both"/>
        <w:rPr>
          <w:sz w:val="24"/>
          <w:szCs w:val="24"/>
        </w:rPr>
      </w:pPr>
      <w:r w:rsidRPr="0011367F">
        <w:rPr>
          <w:sz w:val="24"/>
          <w:szCs w:val="24"/>
        </w:rPr>
        <w:t>СОГЛАСОВАНО:</w:t>
      </w:r>
    </w:p>
    <w:p w:rsidR="000F168F" w:rsidRDefault="000F168F" w:rsidP="000F168F">
      <w:pPr>
        <w:jc w:val="both"/>
        <w:rPr>
          <w:sz w:val="24"/>
          <w:szCs w:val="24"/>
        </w:rPr>
      </w:pPr>
    </w:p>
    <w:p w:rsidR="000F168F" w:rsidRDefault="000F168F" w:rsidP="000F168F">
      <w:pPr>
        <w:jc w:val="right"/>
      </w:pPr>
      <w:r>
        <w:rPr>
          <w:noProof/>
        </w:rPr>
        <w:drawing>
          <wp:inline distT="0" distB="0" distL="0" distR="0">
            <wp:extent cx="6115050" cy="5410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6115050" cy="5410200"/>
                    </a:xfrm>
                    <a:prstGeom prst="rect">
                      <a:avLst/>
                    </a:prstGeom>
                    <a:noFill/>
                    <a:ln w="9525">
                      <a:noFill/>
                      <a:miter lim="800000"/>
                      <a:headEnd/>
                      <a:tailEnd/>
                    </a:ln>
                  </pic:spPr>
                </pic:pic>
              </a:graphicData>
            </a:graphic>
          </wp:inline>
        </w:drawing>
      </w:r>
      <w:bookmarkStart w:id="0" w:name="_GoBack"/>
      <w:bookmarkEnd w:id="0"/>
    </w:p>
    <w:p w:rsidR="000F168F" w:rsidRDefault="000F168F" w:rsidP="000F168F">
      <w:pPr>
        <w:jc w:val="right"/>
      </w:pPr>
    </w:p>
    <w:p w:rsidR="000F168F" w:rsidRDefault="000F168F" w:rsidP="000F168F">
      <w:pPr>
        <w:jc w:val="right"/>
      </w:pPr>
    </w:p>
    <w:p w:rsidR="000F168F" w:rsidRDefault="000F168F" w:rsidP="000F168F">
      <w:pPr>
        <w:jc w:val="right"/>
      </w:pPr>
    </w:p>
    <w:p w:rsidR="000F168F" w:rsidRPr="00D2119D" w:rsidRDefault="000F168F" w:rsidP="000F168F">
      <w:pPr>
        <w:jc w:val="right"/>
      </w:pPr>
      <w:r w:rsidRPr="00076776">
        <w:t xml:space="preserve">    </w:t>
      </w:r>
      <w:r w:rsidRPr="00D2119D">
        <w:t>Рассылка:</w:t>
      </w:r>
    </w:p>
    <w:p w:rsidR="000F168F" w:rsidRPr="00D2119D" w:rsidRDefault="000F168F" w:rsidP="000F168F">
      <w:pPr>
        <w:jc w:val="right"/>
      </w:pPr>
      <w:r w:rsidRPr="00D2119D">
        <w:t xml:space="preserve">КФ, ЦБ, КО, </w:t>
      </w:r>
    </w:p>
    <w:p w:rsidR="000F168F" w:rsidRDefault="000F168F" w:rsidP="000F168F">
      <w:pPr>
        <w:pStyle w:val="ConsPlusNormal"/>
        <w:jc w:val="right"/>
        <w:rPr>
          <w:rFonts w:ascii="Times New Roman" w:hAnsi="Times New Roman" w:cs="Times New Roman"/>
        </w:rPr>
      </w:pPr>
      <w:r w:rsidRPr="00D2119D">
        <w:rPr>
          <w:rFonts w:ascii="Times New Roman" w:hAnsi="Times New Roman" w:cs="Times New Roman"/>
        </w:rPr>
        <w:t>отдел культуры,</w:t>
      </w:r>
      <w:r>
        <w:rPr>
          <w:rFonts w:ascii="Times New Roman" w:hAnsi="Times New Roman" w:cs="Times New Roman"/>
        </w:rPr>
        <w:t xml:space="preserve"> </w:t>
      </w:r>
      <w:proofErr w:type="spellStart"/>
      <w:r>
        <w:rPr>
          <w:rFonts w:ascii="Times New Roman" w:hAnsi="Times New Roman" w:cs="Times New Roman"/>
        </w:rPr>
        <w:t>ОВБиДХ</w:t>
      </w:r>
      <w:proofErr w:type="spellEnd"/>
      <w:r>
        <w:rPr>
          <w:rFonts w:ascii="Times New Roman" w:hAnsi="Times New Roman" w:cs="Times New Roman"/>
        </w:rPr>
        <w:t>,</w:t>
      </w:r>
      <w:r w:rsidRPr="00D2119D">
        <w:rPr>
          <w:rFonts w:ascii="Times New Roman" w:hAnsi="Times New Roman" w:cs="Times New Roman"/>
        </w:rPr>
        <w:t xml:space="preserve"> отдел </w:t>
      </w:r>
      <w:proofErr w:type="spellStart"/>
      <w:r w:rsidRPr="00D2119D">
        <w:rPr>
          <w:rFonts w:ascii="Times New Roman" w:hAnsi="Times New Roman" w:cs="Times New Roman"/>
        </w:rPr>
        <w:t>ФК</w:t>
      </w:r>
      <w:r>
        <w:rPr>
          <w:rFonts w:ascii="Times New Roman" w:hAnsi="Times New Roman" w:cs="Times New Roman"/>
        </w:rPr>
        <w:t>и</w:t>
      </w:r>
      <w:r w:rsidRPr="00D2119D">
        <w:rPr>
          <w:rFonts w:ascii="Times New Roman" w:hAnsi="Times New Roman" w:cs="Times New Roman"/>
        </w:rPr>
        <w:t>С</w:t>
      </w:r>
      <w:proofErr w:type="spellEnd"/>
      <w:r>
        <w:rPr>
          <w:rFonts w:ascii="Times New Roman" w:hAnsi="Times New Roman" w:cs="Times New Roman"/>
        </w:rPr>
        <w:t>, О</w:t>
      </w:r>
      <w:r w:rsidRPr="00D2119D">
        <w:rPr>
          <w:rFonts w:ascii="Times New Roman" w:hAnsi="Times New Roman" w:cs="Times New Roman"/>
        </w:rPr>
        <w:t>МП, пресс-центр, юр.отдел,</w:t>
      </w:r>
    </w:p>
    <w:p w:rsidR="000F168F" w:rsidRDefault="000F168F" w:rsidP="000F168F">
      <w:pPr>
        <w:pStyle w:val="ConsPlusNormal"/>
        <w:jc w:val="right"/>
      </w:pPr>
      <w:r w:rsidRPr="00D2119D">
        <w:rPr>
          <w:rFonts w:ascii="Times New Roman" w:hAnsi="Times New Roman" w:cs="Times New Roman"/>
        </w:rPr>
        <w:t xml:space="preserve"> заместителям</w:t>
      </w:r>
      <w:r>
        <w:rPr>
          <w:rFonts w:ascii="Times New Roman" w:hAnsi="Times New Roman" w:cs="Times New Roman"/>
        </w:rPr>
        <w:t xml:space="preserve"> главы администрации, прокуратура</w:t>
      </w:r>
    </w:p>
    <w:p w:rsidR="000F168F" w:rsidRDefault="000F168F" w:rsidP="000F168F">
      <w:pPr>
        <w:pStyle w:val="a7"/>
        <w:ind w:left="0"/>
      </w:pPr>
    </w:p>
    <w:p w:rsidR="000F168F" w:rsidRDefault="000F168F" w:rsidP="000F168F">
      <w:pPr>
        <w:jc w:val="both"/>
        <w:rPr>
          <w:sz w:val="24"/>
        </w:rPr>
      </w:pPr>
    </w:p>
    <w:p w:rsidR="000F168F" w:rsidRDefault="000F168F" w:rsidP="000F168F">
      <w:pPr>
        <w:jc w:val="both"/>
        <w:rPr>
          <w:sz w:val="24"/>
        </w:rPr>
      </w:pPr>
    </w:p>
    <w:p w:rsidR="000F168F" w:rsidRDefault="000F168F" w:rsidP="000F168F">
      <w:pPr>
        <w:jc w:val="both"/>
        <w:rPr>
          <w:sz w:val="24"/>
        </w:rPr>
      </w:pPr>
    </w:p>
    <w:p w:rsidR="000F168F" w:rsidRDefault="000F168F" w:rsidP="000F168F">
      <w:pPr>
        <w:jc w:val="both"/>
        <w:rPr>
          <w:sz w:val="24"/>
        </w:rPr>
      </w:pPr>
    </w:p>
    <w:p w:rsidR="000F168F" w:rsidRDefault="000F168F" w:rsidP="000F168F">
      <w:pPr>
        <w:jc w:val="both"/>
        <w:rPr>
          <w:sz w:val="24"/>
        </w:rPr>
      </w:pPr>
    </w:p>
    <w:p w:rsidR="000F168F" w:rsidRDefault="000F168F" w:rsidP="000F168F">
      <w:pPr>
        <w:jc w:val="both"/>
        <w:rPr>
          <w:sz w:val="24"/>
        </w:rPr>
      </w:pPr>
    </w:p>
    <w:p w:rsidR="00986B56" w:rsidRDefault="00986B56"/>
    <w:sectPr w:rsidR="00986B56" w:rsidSect="000B4BFF">
      <w:headerReference w:type="even" r:id="rId25"/>
      <w:headerReference w:type="default" r:id="rId26"/>
      <w:footerReference w:type="even" r:id="rId27"/>
      <w:footerReference w:type="default" r:id="rId28"/>
      <w:headerReference w:type="first" r:id="rId29"/>
      <w:footerReference w:type="first" r:id="rId30"/>
      <w:pgSz w:w="11906" w:h="16838"/>
      <w:pgMar w:top="709"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8F" w:rsidRDefault="000F168F" w:rsidP="000F168F">
      <w:r>
        <w:separator/>
      </w:r>
    </w:p>
  </w:endnote>
  <w:endnote w:type="continuationSeparator" w:id="0">
    <w:p w:rsidR="000F168F" w:rsidRDefault="000F168F" w:rsidP="000F1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F" w:rsidRDefault="009B74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F" w:rsidRDefault="009B74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F" w:rsidRDefault="009B74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8F" w:rsidRDefault="000F168F" w:rsidP="000F168F">
      <w:r>
        <w:separator/>
      </w:r>
    </w:p>
  </w:footnote>
  <w:footnote w:type="continuationSeparator" w:id="0">
    <w:p w:rsidR="000F168F" w:rsidRDefault="000F168F" w:rsidP="000F1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F" w:rsidRDefault="009B74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B74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F" w:rsidRDefault="009B74F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858d81c2-5551-4240-ab59-85cb8c84fce0"/>
  </w:docVars>
  <w:rsids>
    <w:rsidRoot w:val="000F168F"/>
    <w:rsid w:val="000230E3"/>
    <w:rsid w:val="00032969"/>
    <w:rsid w:val="000368C0"/>
    <w:rsid w:val="00046AA9"/>
    <w:rsid w:val="00057AB4"/>
    <w:rsid w:val="00061FBC"/>
    <w:rsid w:val="00086B5D"/>
    <w:rsid w:val="000946DF"/>
    <w:rsid w:val="000B0B5B"/>
    <w:rsid w:val="000D3A9E"/>
    <w:rsid w:val="000F168F"/>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67DBC"/>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B74FE"/>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252B4"/>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8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F168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168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F168F"/>
    <w:pPr>
      <w:tabs>
        <w:tab w:val="center" w:pos="4677"/>
        <w:tab w:val="right" w:pos="9355"/>
      </w:tabs>
    </w:pPr>
  </w:style>
  <w:style w:type="character" w:customStyle="1" w:styleId="a4">
    <w:name w:val="Верхний колонтитул Знак"/>
    <w:basedOn w:val="a0"/>
    <w:link w:val="a3"/>
    <w:uiPriority w:val="99"/>
    <w:rsid w:val="000F168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F168F"/>
    <w:pPr>
      <w:tabs>
        <w:tab w:val="center" w:pos="4677"/>
        <w:tab w:val="right" w:pos="9355"/>
      </w:tabs>
    </w:pPr>
  </w:style>
  <w:style w:type="character" w:customStyle="1" w:styleId="a6">
    <w:name w:val="Нижний колонтитул Знак"/>
    <w:basedOn w:val="a0"/>
    <w:link w:val="a5"/>
    <w:uiPriority w:val="99"/>
    <w:rsid w:val="000F168F"/>
    <w:rPr>
      <w:rFonts w:ascii="Times New Roman" w:eastAsia="Times New Roman" w:hAnsi="Times New Roman" w:cs="Times New Roman"/>
      <w:sz w:val="20"/>
      <w:szCs w:val="20"/>
      <w:lang w:eastAsia="ru-RU"/>
    </w:rPr>
  </w:style>
  <w:style w:type="paragraph" w:customStyle="1" w:styleId="ConsPlusNormal">
    <w:name w:val="ConsPlusNormal"/>
    <w:rsid w:val="000F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0F168F"/>
    <w:pPr>
      <w:spacing w:after="120"/>
      <w:ind w:left="283"/>
    </w:pPr>
    <w:rPr>
      <w:sz w:val="24"/>
      <w:szCs w:val="24"/>
    </w:rPr>
  </w:style>
  <w:style w:type="character" w:customStyle="1" w:styleId="a8">
    <w:name w:val="Основной текст с отступом Знак"/>
    <w:basedOn w:val="a0"/>
    <w:link w:val="a7"/>
    <w:uiPriority w:val="99"/>
    <w:rsid w:val="000F16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74FE"/>
    <w:rPr>
      <w:rFonts w:ascii="Tahoma" w:hAnsi="Tahoma" w:cs="Tahoma"/>
      <w:sz w:val="16"/>
      <w:szCs w:val="16"/>
    </w:rPr>
  </w:style>
  <w:style w:type="character" w:customStyle="1" w:styleId="aa">
    <w:name w:val="Текст выноски Знак"/>
    <w:basedOn w:val="a0"/>
    <w:link w:val="a9"/>
    <w:uiPriority w:val="99"/>
    <w:semiHidden/>
    <w:rsid w:val="009B74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2C81D191275139E8BC1EE3801662FF658B455B8AED9932BC90D82C426B611E01559973CD2N8qFG" TargetMode="External"/><Relationship Id="rId13" Type="http://schemas.openxmlformats.org/officeDocument/2006/relationships/hyperlink" Target="consultantplus://offline/ref=F471F24F0F180D62049EDF1EB44A5A85B5F6C32C8DEA75CB7EFB59018806072DA68D3481EF99534727335107DDABD879596DB2D73215FAECn550K" TargetMode="Externa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11236D04A81774C2A02F56EFF80E3CD16F63CFF3E119FD9945BD160A405DB7B3442DC1D58913A5A75EF8C54B70D617A8AB6F5D686FFB8BF6i0WBN" TargetMode="External"/><Relationship Id="rId7" Type="http://schemas.openxmlformats.org/officeDocument/2006/relationships/hyperlink" Target="consultantplus://offline/ref=FCB2C81D191275139E8BC1EE3801662FF658B455B8AED9932BC90D82C426B611E01559953AD3N8qBG" TargetMode="External"/><Relationship Id="rId12" Type="http://schemas.openxmlformats.org/officeDocument/2006/relationships/hyperlink" Target="consultantplus://offline/ref=F471F24F0F180D62049EDF1EB44A5A85B5F6C32C8DEA75CB7EFB59018806072DA68D3481EF99564223335107DDABD879596DB2D73215FAECn550K" TargetMode="External"/><Relationship Id="rId17" Type="http://schemas.openxmlformats.org/officeDocument/2006/relationships/hyperlink" Target="consultantplus://offline/ref=B11555872E5B8572F42AF17BCE4AC28E7138EFED75E529EB3715B02A6C4C13818713E5BE02DA7C7A68716B35C30D7ACF28F7885EC1E8EE47E6r0N"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734C6A80CE07D860B438A6789AD128F66B9ADE83E3EF2EA1E7DB62025D4E4AA72C064508358B81BC1F6C3D6AE004619E9EB095E7a7T1L" TargetMode="External"/><Relationship Id="rId20" Type="http://schemas.openxmlformats.org/officeDocument/2006/relationships/hyperlink" Target="consultantplus://offline/ref=6071E5B2A59A3D800F26F45B9C05CB9DDB3A7CB232845174F8AFECD70008B99329787DAC60C301803BEF8F65F147m1I"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96E1575D5A4B725FB82E8B5C330F509CF73930DD6C732A461C69F23E83FE9B2B7C2564F0BCC6A8EB8F1EEE45A880CDB6EDFBFA12BB3E621g13CK"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DD72B938F59B4991C7689D86F1BFECB2E18100F60BFA58AD453CAC26859DAE1039BE83600F711771476BC9D84BFB5153C8D6586w8A9L" TargetMode="External"/><Relationship Id="rId23" Type="http://schemas.openxmlformats.org/officeDocument/2006/relationships/hyperlink" Target="consultantplus://offline/ref=66E059BDADA90277C91336D369C35CA9B62ABC6E86F0D29DF93720A508DCC34CFD831E90D18DC813E6A49685CBCFFB61E368D0244Dh3d7N" TargetMode="External"/><Relationship Id="rId28" Type="http://schemas.openxmlformats.org/officeDocument/2006/relationships/footer" Target="footer2.xml"/><Relationship Id="rId10" Type="http://schemas.openxmlformats.org/officeDocument/2006/relationships/hyperlink" Target="consultantplus://offline/ref=FCB2C81D191275139E8BC1EE3801662FF658B554BBA3D9932BC90D82C426B611E0155994N3q7G"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CB2C81D191275139E8BC1EE3801662FF658BE5FBDA2D9932BC90D82C426B611E01559943CNDq8G" TargetMode="External"/><Relationship Id="rId14" Type="http://schemas.openxmlformats.org/officeDocument/2006/relationships/hyperlink" Target="consultantplus://offline/ref=17A91D3AF57F10540FBAEAFEB6F7BC23F7088536FB25C791CFF1637F789E6217A8F326F39059022C173547F40A6DE3104855FDB043DCL" TargetMode="External"/><Relationship Id="rId22" Type="http://schemas.openxmlformats.org/officeDocument/2006/relationships/hyperlink" Target="consultantplus://offline/ref=924D31DCA108652226E34DDAE3FFD8298A1D3FA0470CE4A6A87A4F5E5A5E2E036563E05A1BD3FCA6CA15D2B6E265654412986176C8X6y8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FINBRASHOD</cp:lastModifiedBy>
  <cp:revision>2</cp:revision>
  <dcterms:created xsi:type="dcterms:W3CDTF">2023-06-26T14:02:00Z</dcterms:created>
  <dcterms:modified xsi:type="dcterms:W3CDTF">2023-06-26T14:02:00Z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858d81c2-5551-4240-ab59-85cb8c84fce0</vt:lpwstr>
  </property>
</Properties>
</file>