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48" w:rsidRPr="00DD7B1C" w:rsidRDefault="00B27048">
      <w:pPr>
        <w:pStyle w:val="ConsPlusNormal"/>
        <w:jc w:val="both"/>
        <w:outlineLvl w:val="0"/>
        <w:rPr>
          <w:rFonts w:ascii="Times New Roman" w:hAnsi="Times New Roman" w:cs="Times New Roman"/>
          <w:sz w:val="24"/>
          <w:szCs w:val="24"/>
        </w:rPr>
      </w:pPr>
      <w:bookmarkStart w:id="0" w:name="_GoBack"/>
      <w:bookmarkEnd w:id="0"/>
    </w:p>
    <w:p w:rsidR="00B27048" w:rsidRPr="00DD7B1C" w:rsidRDefault="00B27048">
      <w:pPr>
        <w:pStyle w:val="ConsPlusTitle"/>
        <w:jc w:val="center"/>
        <w:outlineLvl w:val="0"/>
        <w:rPr>
          <w:rFonts w:ascii="Times New Roman" w:hAnsi="Times New Roman" w:cs="Times New Roman"/>
          <w:sz w:val="24"/>
          <w:szCs w:val="24"/>
        </w:rPr>
      </w:pPr>
      <w:r w:rsidRPr="00DD7B1C">
        <w:rPr>
          <w:rFonts w:ascii="Times New Roman" w:hAnsi="Times New Roman" w:cs="Times New Roman"/>
          <w:sz w:val="24"/>
          <w:szCs w:val="24"/>
        </w:rPr>
        <w:t>ПРАВИТЕЛЬСТВО РОССИЙСКОЙ ФЕДЕРАЦИИ</w:t>
      </w:r>
    </w:p>
    <w:p w:rsidR="00B27048" w:rsidRPr="00DD7B1C" w:rsidRDefault="00B27048">
      <w:pPr>
        <w:pStyle w:val="ConsPlusTitle"/>
        <w:jc w:val="center"/>
        <w:rPr>
          <w:rFonts w:ascii="Times New Roman" w:hAnsi="Times New Roman" w:cs="Times New Roman"/>
          <w:sz w:val="24"/>
          <w:szCs w:val="24"/>
        </w:rPr>
      </w:pP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ПОСТАНОВЛЕНИЕ</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от 12 февраля 2020 г. N 137</w:t>
      </w:r>
    </w:p>
    <w:p w:rsidR="00B27048" w:rsidRPr="00DD7B1C" w:rsidRDefault="00B27048">
      <w:pPr>
        <w:pStyle w:val="ConsPlusTitle"/>
        <w:jc w:val="center"/>
        <w:rPr>
          <w:rFonts w:ascii="Times New Roman" w:hAnsi="Times New Roman" w:cs="Times New Roman"/>
          <w:sz w:val="24"/>
          <w:szCs w:val="24"/>
        </w:rPr>
      </w:pP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ОБ УТВЕРЖДЕНИИ ПРАВИЛ</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ПРЕДОСТАВЛЕНИЯ И РАСПРЕДЕЛЕНИЯ ИНЫХ МЕЖБЮДЖЕТНЫХ</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ТРАНСФЕРТОВ ИЗ ФЕДЕРАЛЬНОГО БЮДЖЕТА БЮДЖЕТАМ СУБЪЕКТОВ</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РОССИЙСКОЙ ФЕДЕРАЦИИ В ЦЕЛЯХ СОФИНАНСИРОВАНИЯ, В ТОМ ЧИСЛЕ</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В ПОЛНОМ ОБЪЕМЕ, РАСХОДНЫХ ОБЯЗАТЕЛЬСТВ СУБЪЕКТОВ</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РОССИЙСКОЙ ФЕДЕРАЦИИ, ВОЗНИКАЮЩИХ ПРИ ВОЗМЕЩЕНИИ ЧАСТИ</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ПРЯМЫХ ПОНЕСЕННЫХ ЗАТРАТ НА СОЗДАНИЕ И (ИЛИ) МОДЕРНИЗАЦИЮ</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ОБЪЕКТОВ ПО ПЕРЕРАБОТКЕ СЕЛЬСКОХОЗЯЙСТВЕННОЙ ПРОДУКЦИИ</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СЕЛЬСКОХОЗЯЙСТВЕННЫМ ТОВАРОПРОИЗВОДИТЕЛЯМ, ЗА ИСКЛЮЧЕНИЕМ</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ГРАЖДАН, ВЕДУЩИХ ЛИЧНОЕ ПОДСОБНОЕ ХОЗЯЙСТВО, И РОССИЙСКИМ</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ОРГАНИЗАЦИЯМ, ОСУЩЕСТВЛЯЮЩИМ СОЗДАНИЕ И (ИЛИ) МОДЕРНИЗАЦИЮ</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ОБЪЕКТОВ ПО ПЕРЕРАБОТКЕ СЕЛЬСКОХОЗЯЙСТВЕННОЙ ПРОДУКЦИИ</w:t>
      </w:r>
    </w:p>
    <w:p w:rsidR="00B27048" w:rsidRPr="00DD7B1C" w:rsidRDefault="00B2704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D1190" w:rsidRPr="00DD7B1C">
        <w:tc>
          <w:tcPr>
            <w:tcW w:w="60" w:type="dxa"/>
            <w:tcBorders>
              <w:top w:val="nil"/>
              <w:left w:val="nil"/>
              <w:bottom w:val="nil"/>
              <w:right w:val="nil"/>
            </w:tcBorders>
            <w:shd w:val="clear" w:color="auto" w:fill="CED3F1"/>
            <w:tcMar>
              <w:top w:w="0" w:type="dxa"/>
              <w:left w:w="0" w:type="dxa"/>
              <w:bottom w:w="0" w:type="dxa"/>
              <w:right w:w="0" w:type="dxa"/>
            </w:tcMar>
          </w:tcPr>
          <w:p w:rsidR="00B27048" w:rsidRPr="00DD7B1C" w:rsidRDefault="00B2704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B27048" w:rsidRPr="00DD7B1C" w:rsidRDefault="00B2704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7048" w:rsidRPr="00DD7B1C" w:rsidRDefault="00B27048">
            <w:pPr>
              <w:pStyle w:val="ConsPlusNormal"/>
              <w:jc w:val="center"/>
              <w:rPr>
                <w:rFonts w:ascii="Times New Roman" w:hAnsi="Times New Roman" w:cs="Times New Roman"/>
                <w:sz w:val="24"/>
                <w:szCs w:val="24"/>
              </w:rPr>
            </w:pPr>
            <w:r w:rsidRPr="00DD7B1C">
              <w:rPr>
                <w:rFonts w:ascii="Times New Roman" w:hAnsi="Times New Roman" w:cs="Times New Roman"/>
                <w:sz w:val="24"/>
                <w:szCs w:val="24"/>
              </w:rPr>
              <w:t>Список изменяющих документов</w:t>
            </w:r>
          </w:p>
          <w:p w:rsidR="00B27048" w:rsidRPr="00DD7B1C" w:rsidRDefault="00B27048">
            <w:pPr>
              <w:pStyle w:val="ConsPlusNormal"/>
              <w:jc w:val="center"/>
              <w:rPr>
                <w:rFonts w:ascii="Times New Roman" w:hAnsi="Times New Roman" w:cs="Times New Roman"/>
                <w:sz w:val="24"/>
                <w:szCs w:val="24"/>
              </w:rPr>
            </w:pPr>
            <w:r w:rsidRPr="00DD7B1C">
              <w:rPr>
                <w:rFonts w:ascii="Times New Roman" w:hAnsi="Times New Roman" w:cs="Times New Roman"/>
                <w:sz w:val="24"/>
                <w:szCs w:val="24"/>
              </w:rPr>
              <w:t xml:space="preserve">(в ред. Постановлений Правительства РФ от 31.05.2021 </w:t>
            </w:r>
            <w:hyperlink r:id="rId5">
              <w:r w:rsidRPr="00DD7B1C">
                <w:rPr>
                  <w:rFonts w:ascii="Times New Roman" w:hAnsi="Times New Roman" w:cs="Times New Roman"/>
                  <w:sz w:val="24"/>
                  <w:szCs w:val="24"/>
                </w:rPr>
                <w:t>N 830</w:t>
              </w:r>
            </w:hyperlink>
            <w:r w:rsidRPr="00DD7B1C">
              <w:rPr>
                <w:rFonts w:ascii="Times New Roman" w:hAnsi="Times New Roman" w:cs="Times New Roman"/>
                <w:sz w:val="24"/>
                <w:szCs w:val="24"/>
              </w:rPr>
              <w:t>,</w:t>
            </w:r>
          </w:p>
          <w:p w:rsidR="00B27048" w:rsidRPr="00DD7B1C" w:rsidRDefault="00B27048">
            <w:pPr>
              <w:pStyle w:val="ConsPlusNormal"/>
              <w:jc w:val="center"/>
              <w:rPr>
                <w:rFonts w:ascii="Times New Roman" w:hAnsi="Times New Roman" w:cs="Times New Roman"/>
                <w:sz w:val="24"/>
                <w:szCs w:val="24"/>
              </w:rPr>
            </w:pPr>
            <w:r w:rsidRPr="00DD7B1C">
              <w:rPr>
                <w:rFonts w:ascii="Times New Roman" w:hAnsi="Times New Roman" w:cs="Times New Roman"/>
                <w:sz w:val="24"/>
                <w:szCs w:val="24"/>
              </w:rPr>
              <w:t xml:space="preserve">от 17.02.2022 </w:t>
            </w:r>
            <w:hyperlink r:id="rId6">
              <w:r w:rsidRPr="00DD7B1C">
                <w:rPr>
                  <w:rFonts w:ascii="Times New Roman" w:hAnsi="Times New Roman" w:cs="Times New Roman"/>
                  <w:sz w:val="24"/>
                  <w:szCs w:val="24"/>
                </w:rPr>
                <w:t>N 189</w:t>
              </w:r>
            </w:hyperlink>
            <w:r w:rsidRPr="00DD7B1C">
              <w:rPr>
                <w:rFonts w:ascii="Times New Roman" w:hAnsi="Times New Roman" w:cs="Times New Roman"/>
                <w:sz w:val="24"/>
                <w:szCs w:val="24"/>
              </w:rPr>
              <w:t xml:space="preserve">, от 04.07.2022 </w:t>
            </w:r>
            <w:hyperlink r:id="rId7">
              <w:r w:rsidRPr="00DD7B1C">
                <w:rPr>
                  <w:rFonts w:ascii="Times New Roman" w:hAnsi="Times New Roman" w:cs="Times New Roman"/>
                  <w:sz w:val="24"/>
                  <w:szCs w:val="24"/>
                </w:rPr>
                <w:t>N 1204</w:t>
              </w:r>
            </w:hyperlink>
            <w:r w:rsidRPr="00DD7B1C">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7048" w:rsidRPr="00DD7B1C" w:rsidRDefault="00B27048">
            <w:pPr>
              <w:pStyle w:val="ConsPlusNormal"/>
              <w:rPr>
                <w:rFonts w:ascii="Times New Roman" w:hAnsi="Times New Roman" w:cs="Times New Roman"/>
                <w:sz w:val="24"/>
                <w:szCs w:val="24"/>
              </w:rPr>
            </w:pPr>
          </w:p>
        </w:tc>
      </w:tr>
    </w:tbl>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ind w:firstLine="540"/>
        <w:jc w:val="both"/>
        <w:rPr>
          <w:rFonts w:ascii="Times New Roman" w:hAnsi="Times New Roman" w:cs="Times New Roman"/>
          <w:sz w:val="24"/>
          <w:szCs w:val="24"/>
        </w:rPr>
      </w:pPr>
      <w:r w:rsidRPr="00DD7B1C">
        <w:rPr>
          <w:rFonts w:ascii="Times New Roman" w:hAnsi="Times New Roman" w:cs="Times New Roman"/>
          <w:sz w:val="24"/>
          <w:szCs w:val="24"/>
        </w:rPr>
        <w:t>Правительство Российской Федерации постановляет:</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Утвердить прилагаемые </w:t>
      </w:r>
      <w:hyperlink w:anchor="P39">
        <w:r w:rsidRPr="00DD7B1C">
          <w:rPr>
            <w:rFonts w:ascii="Times New Roman" w:hAnsi="Times New Roman" w:cs="Times New Roman"/>
            <w:sz w:val="24"/>
            <w:szCs w:val="24"/>
          </w:rPr>
          <w:t>Правила</w:t>
        </w:r>
      </w:hyperlink>
      <w:r w:rsidRPr="00DD7B1C">
        <w:rPr>
          <w:rFonts w:ascii="Times New Roman" w:hAnsi="Times New Roman" w:cs="Times New Roman"/>
          <w:sz w:val="24"/>
          <w:szCs w:val="24"/>
        </w:rP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(в ред. </w:t>
      </w:r>
      <w:hyperlink r:id="rId8">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17.02.2022 N 189)</w:t>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right"/>
        <w:rPr>
          <w:rFonts w:ascii="Times New Roman" w:hAnsi="Times New Roman" w:cs="Times New Roman"/>
          <w:sz w:val="24"/>
          <w:szCs w:val="24"/>
        </w:rPr>
      </w:pPr>
      <w:r w:rsidRPr="00DD7B1C">
        <w:rPr>
          <w:rFonts w:ascii="Times New Roman" w:hAnsi="Times New Roman" w:cs="Times New Roman"/>
          <w:sz w:val="24"/>
          <w:szCs w:val="24"/>
        </w:rPr>
        <w:t>Председатель Правительства</w:t>
      </w:r>
    </w:p>
    <w:p w:rsidR="00B27048" w:rsidRPr="00DD7B1C" w:rsidRDefault="00B27048">
      <w:pPr>
        <w:pStyle w:val="ConsPlusNormal"/>
        <w:jc w:val="right"/>
        <w:rPr>
          <w:rFonts w:ascii="Times New Roman" w:hAnsi="Times New Roman" w:cs="Times New Roman"/>
          <w:sz w:val="24"/>
          <w:szCs w:val="24"/>
        </w:rPr>
      </w:pPr>
      <w:r w:rsidRPr="00DD7B1C">
        <w:rPr>
          <w:rFonts w:ascii="Times New Roman" w:hAnsi="Times New Roman" w:cs="Times New Roman"/>
          <w:sz w:val="24"/>
          <w:szCs w:val="24"/>
        </w:rPr>
        <w:t>Российской Федерации</w:t>
      </w:r>
    </w:p>
    <w:p w:rsidR="00B27048" w:rsidRPr="00DD7B1C" w:rsidRDefault="00B27048">
      <w:pPr>
        <w:pStyle w:val="ConsPlusNormal"/>
        <w:jc w:val="right"/>
        <w:rPr>
          <w:rFonts w:ascii="Times New Roman" w:hAnsi="Times New Roman" w:cs="Times New Roman"/>
          <w:sz w:val="24"/>
          <w:szCs w:val="24"/>
        </w:rPr>
      </w:pPr>
      <w:r w:rsidRPr="00DD7B1C">
        <w:rPr>
          <w:rFonts w:ascii="Times New Roman" w:hAnsi="Times New Roman" w:cs="Times New Roman"/>
          <w:sz w:val="24"/>
          <w:szCs w:val="24"/>
        </w:rPr>
        <w:t>М.МИШУСТИН</w:t>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right"/>
        <w:outlineLvl w:val="0"/>
        <w:rPr>
          <w:rFonts w:ascii="Times New Roman" w:hAnsi="Times New Roman" w:cs="Times New Roman"/>
          <w:sz w:val="24"/>
          <w:szCs w:val="24"/>
        </w:rPr>
      </w:pPr>
      <w:r w:rsidRPr="00DD7B1C">
        <w:rPr>
          <w:rFonts w:ascii="Times New Roman" w:hAnsi="Times New Roman" w:cs="Times New Roman"/>
          <w:sz w:val="24"/>
          <w:szCs w:val="24"/>
        </w:rPr>
        <w:t>Утверждены</w:t>
      </w:r>
    </w:p>
    <w:p w:rsidR="00B27048" w:rsidRPr="00DD7B1C" w:rsidRDefault="00B27048">
      <w:pPr>
        <w:pStyle w:val="ConsPlusNormal"/>
        <w:jc w:val="right"/>
        <w:rPr>
          <w:rFonts w:ascii="Times New Roman" w:hAnsi="Times New Roman" w:cs="Times New Roman"/>
          <w:sz w:val="24"/>
          <w:szCs w:val="24"/>
        </w:rPr>
      </w:pPr>
      <w:r w:rsidRPr="00DD7B1C">
        <w:rPr>
          <w:rFonts w:ascii="Times New Roman" w:hAnsi="Times New Roman" w:cs="Times New Roman"/>
          <w:sz w:val="24"/>
          <w:szCs w:val="24"/>
        </w:rPr>
        <w:t>постановлением Правительства</w:t>
      </w:r>
    </w:p>
    <w:p w:rsidR="00B27048" w:rsidRPr="00DD7B1C" w:rsidRDefault="00B27048">
      <w:pPr>
        <w:pStyle w:val="ConsPlusNormal"/>
        <w:jc w:val="right"/>
        <w:rPr>
          <w:rFonts w:ascii="Times New Roman" w:hAnsi="Times New Roman" w:cs="Times New Roman"/>
          <w:sz w:val="24"/>
          <w:szCs w:val="24"/>
        </w:rPr>
      </w:pPr>
      <w:r w:rsidRPr="00DD7B1C">
        <w:rPr>
          <w:rFonts w:ascii="Times New Roman" w:hAnsi="Times New Roman" w:cs="Times New Roman"/>
          <w:sz w:val="24"/>
          <w:szCs w:val="24"/>
        </w:rPr>
        <w:t>Российской Федерации</w:t>
      </w:r>
    </w:p>
    <w:p w:rsidR="00B27048" w:rsidRPr="00DD7B1C" w:rsidRDefault="00B27048">
      <w:pPr>
        <w:pStyle w:val="ConsPlusNormal"/>
        <w:jc w:val="right"/>
        <w:rPr>
          <w:rFonts w:ascii="Times New Roman" w:hAnsi="Times New Roman" w:cs="Times New Roman"/>
          <w:sz w:val="24"/>
          <w:szCs w:val="24"/>
        </w:rPr>
      </w:pPr>
      <w:r w:rsidRPr="00DD7B1C">
        <w:rPr>
          <w:rFonts w:ascii="Times New Roman" w:hAnsi="Times New Roman" w:cs="Times New Roman"/>
          <w:sz w:val="24"/>
          <w:szCs w:val="24"/>
        </w:rPr>
        <w:t>от 12 февраля 2020 г. N 137</w:t>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Title"/>
        <w:jc w:val="center"/>
        <w:rPr>
          <w:rFonts w:ascii="Times New Roman" w:hAnsi="Times New Roman" w:cs="Times New Roman"/>
          <w:sz w:val="24"/>
          <w:szCs w:val="24"/>
        </w:rPr>
      </w:pPr>
      <w:bookmarkStart w:id="1" w:name="P39"/>
      <w:bookmarkEnd w:id="1"/>
      <w:r w:rsidRPr="00DD7B1C">
        <w:rPr>
          <w:rFonts w:ascii="Times New Roman" w:hAnsi="Times New Roman" w:cs="Times New Roman"/>
          <w:sz w:val="24"/>
          <w:szCs w:val="24"/>
        </w:rPr>
        <w:t>ПРАВИЛА</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ПРЕДОСТАВЛЕНИЯ И РАСПРЕДЕЛЕНИЯ ИНЫХ МЕЖБЮДЖЕТНЫХ</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ТРАНСФЕРТОВ ИЗ ФЕДЕРАЛЬНОГО БЮДЖЕТА БЮДЖЕТАМ СУБЪЕКТОВ</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РОССИЙСКОЙ ФЕДЕРАЦИИ В ЦЕЛЯХ СОФИНАНСИРОВАНИЯ, В ТОМ ЧИСЛЕ</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lastRenderedPageBreak/>
        <w:t>В ПОЛНОМ ОБЪЕМЕ, РАСХОДНЫХ ОБЯЗАТЕЛЬСТВ СУБЪЕКТОВ</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РОССИЙСКОЙ ФЕДЕРАЦИИ, ВОЗНИКАЮЩИХ ПРИ ВОЗМЕЩЕНИИ ЧАСТИ</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ПРЯМЫХ ПОНЕСЕННЫХ ЗАТРАТ НА СОЗДАНИЕ И (ИЛИ) МОДЕРНИЗАЦИЮ</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ОБЪЕКТОВ ПО ПЕРЕРАБОТКЕ СЕЛЬСКОХОЗЯЙСТВЕННОЙ ПРОДУКЦИИ</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СЕЛЬСКОХОЗЯЙСТВЕННЫМ ТОВАРОПРОИЗВОДИТЕЛЯМ, ЗА ИСКЛЮЧЕНИЕМ</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ГРАЖДАН, ВЕДУЩИХ ЛИЧНОЕ ПОДСОБНОЕ ХОЗЯЙСТВО, И РОССИЙСКИМ</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ОРГАНИЗАЦИЯМ, ОСУЩЕСТВЛЯЮЩИМ СОЗДАНИЕ И (ИЛИ) МОДЕРНИЗАЦИЮ</w:t>
      </w:r>
    </w:p>
    <w:p w:rsidR="00B27048" w:rsidRPr="00DD7B1C" w:rsidRDefault="00B27048">
      <w:pPr>
        <w:pStyle w:val="ConsPlusTitle"/>
        <w:jc w:val="center"/>
        <w:rPr>
          <w:rFonts w:ascii="Times New Roman" w:hAnsi="Times New Roman" w:cs="Times New Roman"/>
          <w:sz w:val="24"/>
          <w:szCs w:val="24"/>
        </w:rPr>
      </w:pPr>
      <w:r w:rsidRPr="00DD7B1C">
        <w:rPr>
          <w:rFonts w:ascii="Times New Roman" w:hAnsi="Times New Roman" w:cs="Times New Roman"/>
          <w:sz w:val="24"/>
          <w:szCs w:val="24"/>
        </w:rPr>
        <w:t>ОБЪЕКТОВ ПО ПЕРЕРАБОТКЕ СЕЛЬСКОХОЗЯЙСТВЕННОЙ ПРОДУКЦИИ</w:t>
      </w:r>
    </w:p>
    <w:p w:rsidR="00B27048" w:rsidRPr="00DD7B1C" w:rsidRDefault="00B27048">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D1190" w:rsidRPr="00DD7B1C" w:rsidTr="00CD1190">
        <w:tc>
          <w:tcPr>
            <w:tcW w:w="60" w:type="dxa"/>
            <w:tcBorders>
              <w:top w:val="nil"/>
              <w:left w:val="nil"/>
              <w:bottom w:val="nil"/>
              <w:right w:val="nil"/>
            </w:tcBorders>
            <w:shd w:val="clear" w:color="auto" w:fill="auto"/>
            <w:tcMar>
              <w:top w:w="0" w:type="dxa"/>
              <w:left w:w="0" w:type="dxa"/>
              <w:bottom w:w="0" w:type="dxa"/>
              <w:right w:w="0" w:type="dxa"/>
            </w:tcMar>
          </w:tcPr>
          <w:p w:rsidR="00B27048" w:rsidRPr="00DD7B1C" w:rsidRDefault="00B27048">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auto"/>
            <w:tcMar>
              <w:top w:w="0" w:type="dxa"/>
              <w:left w:w="0" w:type="dxa"/>
              <w:bottom w:w="0" w:type="dxa"/>
              <w:right w:w="0" w:type="dxa"/>
            </w:tcMar>
          </w:tcPr>
          <w:p w:rsidR="00B27048" w:rsidRPr="00DD7B1C" w:rsidRDefault="00B27048">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auto"/>
            <w:tcMar>
              <w:top w:w="113" w:type="dxa"/>
              <w:left w:w="0" w:type="dxa"/>
              <w:bottom w:w="113" w:type="dxa"/>
              <w:right w:w="0" w:type="dxa"/>
            </w:tcMar>
          </w:tcPr>
          <w:p w:rsidR="00B27048" w:rsidRPr="00DD7B1C" w:rsidRDefault="00B27048">
            <w:pPr>
              <w:pStyle w:val="ConsPlusNormal"/>
              <w:jc w:val="center"/>
              <w:rPr>
                <w:rFonts w:ascii="Times New Roman" w:hAnsi="Times New Roman" w:cs="Times New Roman"/>
                <w:sz w:val="24"/>
                <w:szCs w:val="24"/>
              </w:rPr>
            </w:pPr>
            <w:r w:rsidRPr="00DD7B1C">
              <w:rPr>
                <w:rFonts w:ascii="Times New Roman" w:hAnsi="Times New Roman" w:cs="Times New Roman"/>
                <w:sz w:val="24"/>
                <w:szCs w:val="24"/>
              </w:rPr>
              <w:t>Список изменяющих документов</w:t>
            </w:r>
          </w:p>
          <w:p w:rsidR="00B27048" w:rsidRPr="00DD7B1C" w:rsidRDefault="00B27048">
            <w:pPr>
              <w:pStyle w:val="ConsPlusNormal"/>
              <w:jc w:val="center"/>
              <w:rPr>
                <w:rFonts w:ascii="Times New Roman" w:hAnsi="Times New Roman" w:cs="Times New Roman"/>
                <w:sz w:val="24"/>
                <w:szCs w:val="24"/>
              </w:rPr>
            </w:pPr>
            <w:r w:rsidRPr="00DD7B1C">
              <w:rPr>
                <w:rFonts w:ascii="Times New Roman" w:hAnsi="Times New Roman" w:cs="Times New Roman"/>
                <w:sz w:val="24"/>
                <w:szCs w:val="24"/>
              </w:rPr>
              <w:t xml:space="preserve">(в ред. Постановлений Правительства РФ от 31.05.2021 </w:t>
            </w:r>
            <w:hyperlink r:id="rId9">
              <w:r w:rsidRPr="00DD7B1C">
                <w:rPr>
                  <w:rFonts w:ascii="Times New Roman" w:hAnsi="Times New Roman" w:cs="Times New Roman"/>
                  <w:sz w:val="24"/>
                  <w:szCs w:val="24"/>
                </w:rPr>
                <w:t>N 830</w:t>
              </w:r>
            </w:hyperlink>
            <w:r w:rsidRPr="00DD7B1C">
              <w:rPr>
                <w:rFonts w:ascii="Times New Roman" w:hAnsi="Times New Roman" w:cs="Times New Roman"/>
                <w:sz w:val="24"/>
                <w:szCs w:val="24"/>
              </w:rPr>
              <w:t>,</w:t>
            </w:r>
          </w:p>
          <w:p w:rsidR="00B27048" w:rsidRPr="00DD7B1C" w:rsidRDefault="00B27048">
            <w:pPr>
              <w:pStyle w:val="ConsPlusNormal"/>
              <w:jc w:val="center"/>
              <w:rPr>
                <w:rFonts w:ascii="Times New Roman" w:hAnsi="Times New Roman" w:cs="Times New Roman"/>
                <w:sz w:val="24"/>
                <w:szCs w:val="24"/>
              </w:rPr>
            </w:pPr>
            <w:r w:rsidRPr="00DD7B1C">
              <w:rPr>
                <w:rFonts w:ascii="Times New Roman" w:hAnsi="Times New Roman" w:cs="Times New Roman"/>
                <w:sz w:val="24"/>
                <w:szCs w:val="24"/>
              </w:rPr>
              <w:t xml:space="preserve">от 17.02.2022 </w:t>
            </w:r>
            <w:hyperlink r:id="rId10">
              <w:r w:rsidRPr="00DD7B1C">
                <w:rPr>
                  <w:rFonts w:ascii="Times New Roman" w:hAnsi="Times New Roman" w:cs="Times New Roman"/>
                  <w:sz w:val="24"/>
                  <w:szCs w:val="24"/>
                </w:rPr>
                <w:t>N 189</w:t>
              </w:r>
            </w:hyperlink>
            <w:r w:rsidRPr="00DD7B1C">
              <w:rPr>
                <w:rFonts w:ascii="Times New Roman" w:hAnsi="Times New Roman" w:cs="Times New Roman"/>
                <w:sz w:val="24"/>
                <w:szCs w:val="24"/>
              </w:rPr>
              <w:t xml:space="preserve">, от 04.07.2022 </w:t>
            </w:r>
            <w:hyperlink r:id="rId11">
              <w:r w:rsidRPr="00DD7B1C">
                <w:rPr>
                  <w:rFonts w:ascii="Times New Roman" w:hAnsi="Times New Roman" w:cs="Times New Roman"/>
                  <w:sz w:val="24"/>
                  <w:szCs w:val="24"/>
                </w:rPr>
                <w:t>N 1204</w:t>
              </w:r>
            </w:hyperlink>
            <w:r w:rsidRPr="00DD7B1C">
              <w:rPr>
                <w:rFonts w:ascii="Times New Roman" w:hAnsi="Times New Roman" w:cs="Times New Roman"/>
                <w:sz w:val="24"/>
                <w:szCs w:val="24"/>
              </w:rPr>
              <w:t>)</w:t>
            </w:r>
          </w:p>
        </w:tc>
        <w:tc>
          <w:tcPr>
            <w:tcW w:w="113" w:type="dxa"/>
            <w:tcBorders>
              <w:top w:val="nil"/>
              <w:left w:val="nil"/>
              <w:bottom w:val="nil"/>
              <w:right w:val="nil"/>
            </w:tcBorders>
            <w:shd w:val="clear" w:color="auto" w:fill="auto"/>
            <w:tcMar>
              <w:top w:w="0" w:type="dxa"/>
              <w:left w:w="0" w:type="dxa"/>
              <w:bottom w:w="0" w:type="dxa"/>
              <w:right w:w="0" w:type="dxa"/>
            </w:tcMar>
          </w:tcPr>
          <w:p w:rsidR="00B27048" w:rsidRPr="00DD7B1C" w:rsidRDefault="00B27048">
            <w:pPr>
              <w:pStyle w:val="ConsPlusNormal"/>
              <w:rPr>
                <w:rFonts w:ascii="Times New Roman" w:hAnsi="Times New Roman" w:cs="Times New Roman"/>
                <w:sz w:val="24"/>
                <w:szCs w:val="24"/>
              </w:rPr>
            </w:pPr>
          </w:p>
        </w:tc>
      </w:tr>
    </w:tbl>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ind w:firstLine="540"/>
        <w:jc w:val="both"/>
        <w:rPr>
          <w:rFonts w:ascii="Times New Roman" w:hAnsi="Times New Roman" w:cs="Times New Roman"/>
          <w:sz w:val="24"/>
          <w:szCs w:val="24"/>
        </w:rPr>
      </w:pPr>
      <w:bookmarkStart w:id="2" w:name="P55"/>
      <w:bookmarkEnd w:id="2"/>
      <w:r w:rsidRPr="00DD7B1C">
        <w:rPr>
          <w:rFonts w:ascii="Times New Roman" w:hAnsi="Times New Roman" w:cs="Times New Roman"/>
          <w:sz w:val="24"/>
          <w:szCs w:val="24"/>
        </w:rPr>
        <w:t xml:space="preserve">1. Настоящие Правила устанавливают цели, условия и порядок предоставления и распределения иных межбюджетных </w:t>
      </w:r>
      <w:hyperlink r:id="rId12">
        <w:r w:rsidRPr="00DD7B1C">
          <w:rPr>
            <w:rFonts w:ascii="Times New Roman" w:hAnsi="Times New Roman" w:cs="Times New Roman"/>
            <w:sz w:val="24"/>
            <w:szCs w:val="24"/>
          </w:rPr>
          <w:t>трансфертов</w:t>
        </w:r>
      </w:hyperlink>
      <w:r w:rsidRPr="00DD7B1C">
        <w:rPr>
          <w:rFonts w:ascii="Times New Roman" w:hAnsi="Times New Roman" w:cs="Times New Roman"/>
          <w:sz w:val="24"/>
          <w:szCs w:val="24"/>
        </w:rPr>
        <w:t xml:space="preserve">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w:t>
      </w:r>
      <w:hyperlink r:id="rId13">
        <w:r w:rsidRPr="00DD7B1C">
          <w:rPr>
            <w:rFonts w:ascii="Times New Roman" w:hAnsi="Times New Roman" w:cs="Times New Roman"/>
            <w:sz w:val="24"/>
            <w:szCs w:val="24"/>
          </w:rPr>
          <w:t>части 1 статьи 3</w:t>
        </w:r>
      </w:hyperlink>
      <w:r w:rsidRPr="00DD7B1C">
        <w:rPr>
          <w:rFonts w:ascii="Times New Roman" w:hAnsi="Times New Roman" w:cs="Times New Roman"/>
          <w:sz w:val="24"/>
          <w:szCs w:val="24"/>
        </w:rPr>
        <w:t xml:space="preserve">, </w:t>
      </w:r>
      <w:hyperlink r:id="rId14">
        <w:r w:rsidRPr="00DD7B1C">
          <w:rPr>
            <w:rFonts w:ascii="Times New Roman" w:hAnsi="Times New Roman" w:cs="Times New Roman"/>
            <w:sz w:val="24"/>
            <w:szCs w:val="24"/>
          </w:rPr>
          <w:t>части 1 статьи 7</w:t>
        </w:r>
      </w:hyperlink>
      <w:r w:rsidRPr="00DD7B1C">
        <w:rPr>
          <w:rFonts w:ascii="Times New Roman" w:hAnsi="Times New Roman" w:cs="Times New Roman"/>
          <w:sz w:val="24"/>
          <w:szCs w:val="24"/>
        </w:rPr>
        <w:t xml:space="preserve"> и </w:t>
      </w:r>
      <w:hyperlink r:id="rId15">
        <w:r w:rsidRPr="00DD7B1C">
          <w:rPr>
            <w:rFonts w:ascii="Times New Roman" w:hAnsi="Times New Roman" w:cs="Times New Roman"/>
            <w:sz w:val="24"/>
            <w:szCs w:val="24"/>
          </w:rPr>
          <w:t>части 2 статьи 11</w:t>
        </w:r>
      </w:hyperlink>
      <w:r w:rsidRPr="00DD7B1C">
        <w:rPr>
          <w:rFonts w:ascii="Times New Roman" w:hAnsi="Times New Roman" w:cs="Times New Roman"/>
          <w:sz w:val="24"/>
          <w:szCs w:val="24"/>
        </w:rPr>
        <w:t xml:space="preserve"> Федерального закона "О развитии сельского хозяйства" (далее соответственно - продукция, иные межбюджетные трансферты),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(далее - получатели средств).</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(в ред. </w:t>
      </w:r>
      <w:hyperlink r:id="rId16">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17.02.2022 N 189)</w:t>
      </w:r>
    </w:p>
    <w:p w:rsidR="00B27048" w:rsidRPr="00DD7B1C" w:rsidRDefault="00B27048">
      <w:pPr>
        <w:pStyle w:val="ConsPlusNormal"/>
        <w:spacing w:before="200"/>
        <w:ind w:firstLine="540"/>
        <w:jc w:val="both"/>
        <w:rPr>
          <w:rFonts w:ascii="Times New Roman" w:hAnsi="Times New Roman" w:cs="Times New Roman"/>
          <w:sz w:val="24"/>
          <w:szCs w:val="24"/>
        </w:rPr>
      </w:pPr>
      <w:bookmarkStart w:id="3" w:name="P57"/>
      <w:bookmarkEnd w:id="3"/>
      <w:r w:rsidRPr="00DD7B1C">
        <w:rPr>
          <w:rFonts w:ascii="Times New Roman" w:hAnsi="Times New Roman" w:cs="Times New Roman"/>
          <w:sz w:val="24"/>
          <w:szCs w:val="24"/>
        </w:rPr>
        <w:t>2. Понятия, используемые в настоящих Правилах, означают следующее:</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"модернизация" - работы, связанные с повышением технико-экономических показателей оборудования, здания, строения и сооружения;</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"фактическая стоимость объекта" - сумма затрат, понесенных получателями средств на создание и (или) модернизацию объекта;</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"объект" - объект по переработке продукции, предназначенный для производства и (или) переработки продукции, транспортировка которой осуществляется до конечных пунктов назначения, предусмотренных соглашением о предоставлении иных межбюджетных трансфертов,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и включающий в себя предприятия по глубокой переработке зерна, по переработке масличных культур, по переработке и консервированию рыбы, ракообразных и моллюсков, по производству сухих молочных продуктов;</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lastRenderedPageBreak/>
        <w:t xml:space="preserve">(в ред. </w:t>
      </w:r>
      <w:hyperlink r:id="rId17">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31.05.2021 N 830)</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"предприятие по глубокой переработке зерна" - комплекс зданий, строений или сооружений, предназначенный для производства продукции в соответствии с </w:t>
      </w:r>
      <w:hyperlink r:id="rId18">
        <w:r w:rsidRPr="00DD7B1C">
          <w:rPr>
            <w:rFonts w:ascii="Times New Roman" w:hAnsi="Times New Roman" w:cs="Times New Roman"/>
            <w:sz w:val="24"/>
            <w:szCs w:val="24"/>
          </w:rPr>
          <w:t>перечнем</w:t>
        </w:r>
      </w:hyperlink>
      <w:r w:rsidRPr="00DD7B1C">
        <w:rPr>
          <w:rFonts w:ascii="Times New Roman" w:hAnsi="Times New Roman" w:cs="Times New Roman"/>
          <w:sz w:val="24"/>
          <w:szCs w:val="24"/>
        </w:rPr>
        <w:t>, утверждаемым Министерством сельского хозяйства Российской Федерации;</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"предприятие по переработке масличных культур" - комплекс зданий, строений или сооружений, предназначенный для обеспечения переработки масличных культур;</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"предприятие по переработке и консервированию рыбы, ракообразных и моллюсков" - комплекс зданий, строений или сооружений, предназначенный для обеспечения переработки и консервирования рыбы, ракообразных и моллюсков;</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"прямые понесенные затраты" - выраженные в денежной форме расходы получателей средств на создание и (или) модернизацию объекта, равные фактической стоимости объекта;</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"предприятие по производству сухих молочных продуктов" - комплекс зданий, строений или сооружений, предназначенный для обеспечения производства сухих молочных продуктов.</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(абзац введен </w:t>
      </w:r>
      <w:hyperlink r:id="rId19">
        <w:r w:rsidRPr="00DD7B1C">
          <w:rPr>
            <w:rFonts w:ascii="Times New Roman" w:hAnsi="Times New Roman" w:cs="Times New Roman"/>
            <w:sz w:val="24"/>
            <w:szCs w:val="24"/>
          </w:rPr>
          <w:t>Постановлением</w:t>
        </w:r>
      </w:hyperlink>
      <w:r w:rsidRPr="00DD7B1C">
        <w:rPr>
          <w:rFonts w:ascii="Times New Roman" w:hAnsi="Times New Roman" w:cs="Times New Roman"/>
          <w:sz w:val="24"/>
          <w:szCs w:val="24"/>
        </w:rPr>
        <w:t xml:space="preserve"> Правительства РФ от 31.05.2021 N 830)</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3. Настоящие Правила не применяются:</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а) к получателям средств, получившим льготный инвестиционный кредит на создание и (или) модернизацию предприятий по переработке масличных культур (за исключением предприятий по переработке масличных культур, расположенных и осуществляющих деятельность на территории Дальневосточного федерального округа) в рамках постановлений Правительства Российской Федерации от 29 декабря 2016 г. </w:t>
      </w:r>
      <w:hyperlink r:id="rId20">
        <w:r w:rsidRPr="00DD7B1C">
          <w:rPr>
            <w:rFonts w:ascii="Times New Roman" w:hAnsi="Times New Roman" w:cs="Times New Roman"/>
            <w:sz w:val="24"/>
            <w:szCs w:val="24"/>
          </w:rPr>
          <w:t>N 1528</w:t>
        </w:r>
      </w:hyperlink>
      <w:r w:rsidRPr="00DD7B1C">
        <w:rPr>
          <w:rFonts w:ascii="Times New Roman" w:hAnsi="Times New Roman" w:cs="Times New Roman"/>
          <w:sz w:val="24"/>
          <w:szCs w:val="24"/>
        </w:rP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от 26 апреля 2019 г. </w:t>
      </w:r>
      <w:hyperlink r:id="rId21">
        <w:r w:rsidRPr="00DD7B1C">
          <w:rPr>
            <w:rFonts w:ascii="Times New Roman" w:hAnsi="Times New Roman" w:cs="Times New Roman"/>
            <w:sz w:val="24"/>
            <w:szCs w:val="24"/>
          </w:rPr>
          <w:t>N 512</w:t>
        </w:r>
      </w:hyperlink>
      <w:r w:rsidRPr="00DD7B1C">
        <w:rPr>
          <w:rFonts w:ascii="Times New Roman" w:hAnsi="Times New Roman" w:cs="Times New Roman"/>
          <w:sz w:val="24"/>
          <w:szCs w:val="24"/>
        </w:rPr>
        <w:t xml:space="preserve">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б) к объектам инвестиций, построенным в соответствии с </w:t>
      </w:r>
      <w:hyperlink r:id="rId22">
        <w:r w:rsidRPr="00DD7B1C">
          <w:rPr>
            <w:rFonts w:ascii="Times New Roman" w:hAnsi="Times New Roman" w:cs="Times New Roman"/>
            <w:sz w:val="24"/>
            <w:szCs w:val="24"/>
          </w:rPr>
          <w:t>частью 1 статьи 29.3</w:t>
        </w:r>
      </w:hyperlink>
      <w:r w:rsidRPr="00DD7B1C">
        <w:rPr>
          <w:rFonts w:ascii="Times New Roman" w:hAnsi="Times New Roman" w:cs="Times New Roman"/>
          <w:sz w:val="24"/>
          <w:szCs w:val="24"/>
        </w:rPr>
        <w:t xml:space="preserve"> Федерального закона "О рыболовстве и сохранении водных биологических ресурсов".</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(п. 3 в ред. </w:t>
      </w:r>
      <w:hyperlink r:id="rId23">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17.02.2022 N 189)</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4. </w:t>
      </w:r>
      <w:hyperlink r:id="rId24">
        <w:r w:rsidRPr="00DD7B1C">
          <w:rPr>
            <w:rFonts w:ascii="Times New Roman" w:hAnsi="Times New Roman" w:cs="Times New Roman"/>
            <w:sz w:val="24"/>
            <w:szCs w:val="24"/>
          </w:rPr>
          <w:t>Порядок</w:t>
        </w:r>
      </w:hyperlink>
      <w:r w:rsidRPr="00DD7B1C">
        <w:rPr>
          <w:rFonts w:ascii="Times New Roman" w:hAnsi="Times New Roman" w:cs="Times New Roman"/>
          <w:sz w:val="24"/>
          <w:szCs w:val="24"/>
        </w:rPr>
        <w:t xml:space="preserve"> конкурсного отбора инвестиционных проектов на возмещение части прямых понесенных затрат по реализуемым объектам (далее - отбор), а также требования к объектам устанавливаются Министерством сельского хозяйства Российской Федерации.</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5. Иные межбюджетные трансферты предоставляются по результатам прохождения инвестиционными проектами отбора.</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55">
        <w:r w:rsidRPr="00DD7B1C">
          <w:rPr>
            <w:rFonts w:ascii="Times New Roman" w:hAnsi="Times New Roman" w:cs="Times New Roman"/>
            <w:sz w:val="24"/>
            <w:szCs w:val="24"/>
          </w:rPr>
          <w:t>пункте 1</w:t>
        </w:r>
      </w:hyperlink>
      <w:r w:rsidRPr="00DD7B1C">
        <w:rPr>
          <w:rFonts w:ascii="Times New Roman" w:hAnsi="Times New Roman" w:cs="Times New Roman"/>
          <w:sz w:val="24"/>
          <w:szCs w:val="24"/>
        </w:rPr>
        <w:t xml:space="preserve"> настоящих Правил.</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Иные межбюджетные трансферты предоставляются в целях софинансирования, в том числе в полном объеме,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предприятие по глубокой переработке зерна введено в эксплуатацию не ранее чем за 3 года до дня представления субъектом Российской Федерации заявки на участие в отборе на соответствующий финансовый год;</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предприятие по переработке масличных культур создано и (или) модернизировано не ранее чем за 3 года и введено в эксплуатацию не позднее дня представления субъектом Российской Федерации заявки на участие в отборе на соответствующий финансовый год;</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предприятие по переработке и консервированию рыбы, ракообразных и моллюсков создано и (или) модернизировано не ранее чем за 5 лет и введено в эксплуатацию не позднее дня представления субъектом Российской Федерации заявки на участие в отборе на соответствующий финансовый год;</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предприятие по производству сухих молочных продуктов создано и (или) модернизировано не ранее чем за 3 года и введено в эксплуатацию не позднее дня представления субъектом Российской Федерации заявки на участие в отборе на соответствующий финансовый год.</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(в ред. </w:t>
      </w:r>
      <w:hyperlink r:id="rId25">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17.02.2022 N 189)</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6. 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B27048" w:rsidRPr="00DD7B1C" w:rsidRDefault="00B27048">
      <w:pPr>
        <w:pStyle w:val="ConsPlusNormal"/>
        <w:spacing w:before="200"/>
        <w:ind w:firstLine="540"/>
        <w:jc w:val="both"/>
        <w:rPr>
          <w:rFonts w:ascii="Times New Roman" w:hAnsi="Times New Roman" w:cs="Times New Roman"/>
          <w:sz w:val="24"/>
          <w:szCs w:val="24"/>
        </w:rPr>
      </w:pPr>
      <w:bookmarkStart w:id="4" w:name="P85"/>
      <w:bookmarkEnd w:id="4"/>
      <w:r w:rsidRPr="00DD7B1C">
        <w:rPr>
          <w:rFonts w:ascii="Times New Roman" w:hAnsi="Times New Roman" w:cs="Times New Roman"/>
          <w:sz w:val="24"/>
          <w:szCs w:val="24"/>
        </w:rPr>
        <w:t>7. Доля средств из бюджета субъекта Российской Федерации, предоставляемых получателям средств за счет иных межбюджетных трансфертов, в общем размере прямых понесенных затрат составляет в отношении:</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а) предприятий по глубокой переработке зерна - 20 процентов фактической стоимости объекта (но не выше предельной стоимости объекта);</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б) предприятий по переработке масличных культур и предприятий по переработке и консервированию рыбы, ракообразных и моллюсков, по производству сухих молочных продуктов - 25 процентов фактической стоимости объекта (но не выше предельной стоимости объекта).</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(в ред. </w:t>
      </w:r>
      <w:hyperlink r:id="rId26">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31.05.2021 N 830)</w:t>
      </w:r>
    </w:p>
    <w:p w:rsidR="00B27048" w:rsidRPr="00DD7B1C" w:rsidRDefault="00B27048">
      <w:pPr>
        <w:pStyle w:val="ConsPlusNormal"/>
        <w:spacing w:before="200"/>
        <w:ind w:firstLine="540"/>
        <w:jc w:val="both"/>
        <w:rPr>
          <w:rFonts w:ascii="Times New Roman" w:hAnsi="Times New Roman" w:cs="Times New Roman"/>
          <w:sz w:val="24"/>
          <w:szCs w:val="24"/>
        </w:rPr>
      </w:pPr>
      <w:bookmarkStart w:id="5" w:name="P89"/>
      <w:bookmarkEnd w:id="5"/>
      <w:r w:rsidRPr="00DD7B1C">
        <w:rPr>
          <w:rFonts w:ascii="Times New Roman" w:hAnsi="Times New Roman" w:cs="Times New Roman"/>
          <w:sz w:val="24"/>
          <w:szCs w:val="24"/>
        </w:rPr>
        <w:t>8.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 на основании сведений об объектах-аналогах, по функциональному назначению и (или) по конструктивным и объемно-планировочным решениям.</w:t>
      </w:r>
    </w:p>
    <w:p w:rsidR="00B27048" w:rsidRPr="00DD7B1C" w:rsidRDefault="00B27048">
      <w:pPr>
        <w:pStyle w:val="ConsPlusNormal"/>
        <w:spacing w:before="200"/>
        <w:ind w:firstLine="540"/>
        <w:jc w:val="both"/>
        <w:rPr>
          <w:rFonts w:ascii="Times New Roman" w:hAnsi="Times New Roman" w:cs="Times New Roman"/>
          <w:sz w:val="24"/>
          <w:szCs w:val="24"/>
        </w:rPr>
      </w:pPr>
      <w:bookmarkStart w:id="6" w:name="P90"/>
      <w:bookmarkEnd w:id="6"/>
      <w:r w:rsidRPr="00DD7B1C">
        <w:rPr>
          <w:rFonts w:ascii="Times New Roman" w:hAnsi="Times New Roman" w:cs="Times New Roman"/>
          <w:sz w:val="24"/>
          <w:szCs w:val="24"/>
        </w:rPr>
        <w:t xml:space="preserve">9. Предоставление иных межбюджетных трансфертов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27">
        <w:r w:rsidRPr="00DD7B1C">
          <w:rPr>
            <w:rFonts w:ascii="Times New Roman" w:hAnsi="Times New Roman" w:cs="Times New Roman"/>
            <w:sz w:val="24"/>
            <w:szCs w:val="24"/>
          </w:rPr>
          <w:t>формой</w:t>
        </w:r>
      </w:hyperlink>
      <w:r w:rsidRPr="00DD7B1C">
        <w:rPr>
          <w:rFonts w:ascii="Times New Roman" w:hAnsi="Times New Roman" w:cs="Times New Roman"/>
          <w:sz w:val="24"/>
          <w:szCs w:val="24"/>
        </w:rPr>
        <w:t xml:space="preserve"> соглашения, утвержденной Министерством финансов Российской Федерации.</w:t>
      </w:r>
    </w:p>
    <w:p w:rsidR="00B27048" w:rsidRPr="00DD7B1C" w:rsidRDefault="00B27048">
      <w:pPr>
        <w:pStyle w:val="ConsPlusNormal"/>
        <w:spacing w:before="200"/>
        <w:ind w:firstLine="540"/>
        <w:jc w:val="both"/>
        <w:rPr>
          <w:rFonts w:ascii="Times New Roman" w:hAnsi="Times New Roman" w:cs="Times New Roman"/>
          <w:sz w:val="24"/>
          <w:szCs w:val="24"/>
        </w:rPr>
      </w:pPr>
      <w:bookmarkStart w:id="7" w:name="P91"/>
      <w:bookmarkEnd w:id="7"/>
      <w:r w:rsidRPr="00DD7B1C">
        <w:rPr>
          <w:rFonts w:ascii="Times New Roman" w:hAnsi="Times New Roman" w:cs="Times New Roman"/>
          <w:sz w:val="24"/>
          <w:szCs w:val="24"/>
        </w:rPr>
        <w:t>10. Предоставление иных межбюджетных трансфертов осуществляется при выполнении следующих условий:</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видам объектов, указанным в </w:t>
      </w:r>
      <w:hyperlink w:anchor="P57">
        <w:r w:rsidRPr="00DD7B1C">
          <w:rPr>
            <w:rFonts w:ascii="Times New Roman" w:hAnsi="Times New Roman" w:cs="Times New Roman"/>
            <w:sz w:val="24"/>
            <w:szCs w:val="24"/>
          </w:rPr>
          <w:t>пункте 2</w:t>
        </w:r>
      </w:hyperlink>
      <w:r w:rsidRPr="00DD7B1C">
        <w:rPr>
          <w:rFonts w:ascii="Times New Roman" w:hAnsi="Times New Roman" w:cs="Times New Roman"/>
          <w:sz w:val="24"/>
          <w:szCs w:val="24"/>
        </w:rP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в том числе в полном объеме, которых предоставляется иной межбюджетный трансферт;</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(в ред. </w:t>
      </w:r>
      <w:hyperlink r:id="rId28">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17.02.2022 N 189)</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в) наличие заключенного в соответствии с </w:t>
      </w:r>
      <w:hyperlink w:anchor="P90">
        <w:r w:rsidRPr="00DD7B1C">
          <w:rPr>
            <w:rFonts w:ascii="Times New Roman" w:hAnsi="Times New Roman" w:cs="Times New Roman"/>
            <w:sz w:val="24"/>
            <w:szCs w:val="24"/>
          </w:rPr>
          <w:t>пунктом 9</w:t>
        </w:r>
      </w:hyperlink>
      <w:r w:rsidRPr="00DD7B1C">
        <w:rPr>
          <w:rFonts w:ascii="Times New Roman" w:hAnsi="Times New Roman" w:cs="Times New Roman"/>
          <w:sz w:val="24"/>
          <w:szCs w:val="24"/>
        </w:rPr>
        <w:t xml:space="preserve"> настоящих Правил соглашения.</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(пп. "в" введен </w:t>
      </w:r>
      <w:hyperlink r:id="rId29">
        <w:r w:rsidRPr="00DD7B1C">
          <w:rPr>
            <w:rFonts w:ascii="Times New Roman" w:hAnsi="Times New Roman" w:cs="Times New Roman"/>
            <w:sz w:val="24"/>
            <w:szCs w:val="24"/>
          </w:rPr>
          <w:t>Постановлением</w:t>
        </w:r>
      </w:hyperlink>
      <w:r w:rsidRPr="00DD7B1C">
        <w:rPr>
          <w:rFonts w:ascii="Times New Roman" w:hAnsi="Times New Roman" w:cs="Times New Roman"/>
          <w:sz w:val="24"/>
          <w:szCs w:val="24"/>
        </w:rPr>
        <w:t xml:space="preserve"> Правительства РФ от 17.02.2022 N 189)</w:t>
      </w:r>
    </w:p>
    <w:p w:rsidR="00B27048" w:rsidRPr="00DD7B1C" w:rsidRDefault="00B27048">
      <w:pPr>
        <w:pStyle w:val="ConsPlusNormal"/>
        <w:spacing w:before="200"/>
        <w:ind w:firstLine="540"/>
        <w:jc w:val="both"/>
        <w:rPr>
          <w:rFonts w:ascii="Times New Roman" w:hAnsi="Times New Roman" w:cs="Times New Roman"/>
          <w:sz w:val="24"/>
          <w:szCs w:val="24"/>
        </w:rPr>
      </w:pPr>
      <w:bookmarkStart w:id="8" w:name="P97"/>
      <w:bookmarkEnd w:id="8"/>
      <w:r w:rsidRPr="00DD7B1C">
        <w:rPr>
          <w:rFonts w:ascii="Times New Roman" w:hAnsi="Times New Roman" w:cs="Times New Roman"/>
          <w:sz w:val="24"/>
          <w:szCs w:val="24"/>
        </w:rPr>
        <w:t>11. Размер иных межбюджетных трансфертов, предоставляемых бюджету i-го субъекта Российской Федерации (W), определяется по формуле:</w:t>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center"/>
        <w:rPr>
          <w:rFonts w:ascii="Times New Roman" w:hAnsi="Times New Roman" w:cs="Times New Roman"/>
          <w:sz w:val="24"/>
          <w:szCs w:val="24"/>
        </w:rPr>
      </w:pPr>
      <w:r w:rsidRPr="00DD7B1C">
        <w:rPr>
          <w:rFonts w:ascii="Times New Roman" w:hAnsi="Times New Roman" w:cs="Times New Roman"/>
          <w:noProof/>
          <w:position w:val="-27"/>
          <w:sz w:val="24"/>
          <w:szCs w:val="24"/>
        </w:rPr>
        <w:drawing>
          <wp:inline distT="0" distB="0" distL="0" distR="0" wp14:anchorId="6C8B3077" wp14:editId="32CF3027">
            <wp:extent cx="1257300" cy="48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7300" cy="480060"/>
                    </a:xfrm>
                    <a:prstGeom prst="rect">
                      <a:avLst/>
                    </a:prstGeom>
                    <a:noFill/>
                    <a:ln>
                      <a:noFill/>
                    </a:ln>
                  </pic:spPr>
                </pic:pic>
              </a:graphicData>
            </a:graphic>
          </wp:inline>
        </w:drawing>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ind w:firstLine="540"/>
        <w:jc w:val="both"/>
        <w:rPr>
          <w:rFonts w:ascii="Times New Roman" w:hAnsi="Times New Roman" w:cs="Times New Roman"/>
          <w:sz w:val="24"/>
          <w:szCs w:val="24"/>
        </w:rPr>
      </w:pPr>
      <w:r w:rsidRPr="00DD7B1C">
        <w:rPr>
          <w:rFonts w:ascii="Times New Roman" w:hAnsi="Times New Roman" w:cs="Times New Roman"/>
          <w:sz w:val="24"/>
          <w:szCs w:val="24"/>
        </w:rPr>
        <w:t>где:</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V - размер иных межбюджетных трансфертов, предусмотренных в федеральном бюджете на соответствующий финансовый год;</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B</w:t>
      </w:r>
      <w:r w:rsidRPr="00DD7B1C">
        <w:rPr>
          <w:rFonts w:ascii="Times New Roman" w:hAnsi="Times New Roman" w:cs="Times New Roman"/>
          <w:sz w:val="24"/>
          <w:szCs w:val="24"/>
          <w:vertAlign w:val="subscript"/>
        </w:rPr>
        <w:t>i</w:t>
      </w:r>
      <w:r w:rsidRPr="00DD7B1C">
        <w:rPr>
          <w:rFonts w:ascii="Times New Roman" w:hAnsi="Times New Roman" w:cs="Times New Roman"/>
          <w:sz w:val="24"/>
          <w:szCs w:val="24"/>
        </w:rPr>
        <w:t xml:space="preserve"> - размер иных межбюджетных трансфертов, необходимых для возмещения части прямых понесенных затрат на создание и (или) модернизацию объектов, определяемый по формуле:</w:t>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center"/>
        <w:rPr>
          <w:rFonts w:ascii="Times New Roman" w:hAnsi="Times New Roman" w:cs="Times New Roman"/>
          <w:sz w:val="24"/>
          <w:szCs w:val="24"/>
          <w:lang w:val="en-US"/>
        </w:rPr>
      </w:pPr>
      <w:r w:rsidRPr="00DD7B1C">
        <w:rPr>
          <w:rFonts w:ascii="Times New Roman" w:hAnsi="Times New Roman" w:cs="Times New Roman"/>
          <w:sz w:val="24"/>
          <w:szCs w:val="24"/>
          <w:lang w:val="en-US"/>
        </w:rPr>
        <w:t>B</w:t>
      </w:r>
      <w:r w:rsidRPr="00DD7B1C">
        <w:rPr>
          <w:rFonts w:ascii="Times New Roman" w:hAnsi="Times New Roman" w:cs="Times New Roman"/>
          <w:sz w:val="24"/>
          <w:szCs w:val="24"/>
          <w:vertAlign w:val="subscript"/>
          <w:lang w:val="en-US"/>
        </w:rPr>
        <w:t>i</w:t>
      </w:r>
      <w:r w:rsidRPr="00DD7B1C">
        <w:rPr>
          <w:rFonts w:ascii="Times New Roman" w:hAnsi="Times New Roman" w:cs="Times New Roman"/>
          <w:sz w:val="24"/>
          <w:szCs w:val="24"/>
          <w:lang w:val="en-US"/>
        </w:rPr>
        <w:t xml:space="preserve"> = SUM</w:t>
      </w:r>
      <w:r w:rsidRPr="00DD7B1C">
        <w:rPr>
          <w:rFonts w:ascii="Times New Roman" w:hAnsi="Times New Roman" w:cs="Times New Roman"/>
          <w:sz w:val="24"/>
          <w:szCs w:val="24"/>
          <w:vertAlign w:val="subscript"/>
          <w:lang w:val="en-US"/>
        </w:rPr>
        <w:t>j</w:t>
      </w:r>
      <w:r w:rsidRPr="00DD7B1C">
        <w:rPr>
          <w:rFonts w:ascii="Times New Roman" w:hAnsi="Times New Roman" w:cs="Times New Roman"/>
          <w:sz w:val="24"/>
          <w:szCs w:val="24"/>
          <w:lang w:val="en-US"/>
        </w:rPr>
        <w:t xml:space="preserve"> (C</w:t>
      </w:r>
      <w:r w:rsidRPr="00DD7B1C">
        <w:rPr>
          <w:rFonts w:ascii="Times New Roman" w:hAnsi="Times New Roman" w:cs="Times New Roman"/>
          <w:sz w:val="24"/>
          <w:szCs w:val="24"/>
          <w:vertAlign w:val="subscript"/>
          <w:lang w:val="en-US"/>
        </w:rPr>
        <w:t>ij</w:t>
      </w:r>
      <w:r w:rsidRPr="00DD7B1C">
        <w:rPr>
          <w:rFonts w:ascii="Times New Roman" w:hAnsi="Times New Roman" w:cs="Times New Roman"/>
          <w:sz w:val="24"/>
          <w:szCs w:val="24"/>
          <w:lang w:val="en-US"/>
        </w:rPr>
        <w:t xml:space="preserve"> x k),</w:t>
      </w:r>
    </w:p>
    <w:p w:rsidR="00B27048" w:rsidRPr="00DD7B1C" w:rsidRDefault="00B27048">
      <w:pPr>
        <w:pStyle w:val="ConsPlusNormal"/>
        <w:jc w:val="both"/>
        <w:rPr>
          <w:rFonts w:ascii="Times New Roman" w:hAnsi="Times New Roman" w:cs="Times New Roman"/>
          <w:sz w:val="24"/>
          <w:szCs w:val="24"/>
          <w:lang w:val="en-US"/>
        </w:rPr>
      </w:pPr>
    </w:p>
    <w:p w:rsidR="00B27048" w:rsidRPr="00DD7B1C" w:rsidRDefault="00B27048">
      <w:pPr>
        <w:pStyle w:val="ConsPlusNormal"/>
        <w:ind w:firstLine="540"/>
        <w:jc w:val="both"/>
        <w:rPr>
          <w:rFonts w:ascii="Times New Roman" w:hAnsi="Times New Roman" w:cs="Times New Roman"/>
          <w:sz w:val="24"/>
          <w:szCs w:val="24"/>
        </w:rPr>
      </w:pPr>
      <w:r w:rsidRPr="00DD7B1C">
        <w:rPr>
          <w:rFonts w:ascii="Times New Roman" w:hAnsi="Times New Roman" w:cs="Times New Roman"/>
          <w:sz w:val="24"/>
          <w:szCs w:val="24"/>
        </w:rPr>
        <w:t>где:</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C</w:t>
      </w:r>
      <w:r w:rsidRPr="00DD7B1C">
        <w:rPr>
          <w:rFonts w:ascii="Times New Roman" w:hAnsi="Times New Roman" w:cs="Times New Roman"/>
          <w:sz w:val="24"/>
          <w:szCs w:val="24"/>
          <w:vertAlign w:val="subscript"/>
        </w:rPr>
        <w:t>ij</w:t>
      </w:r>
      <w:r w:rsidRPr="00DD7B1C">
        <w:rPr>
          <w:rFonts w:ascii="Times New Roman" w:hAnsi="Times New Roman" w:cs="Times New Roman"/>
          <w:sz w:val="24"/>
          <w:szCs w:val="24"/>
        </w:rPr>
        <w:t xml:space="preserve"> - фактическая стоимость j-го объекта в i-м субъекте Российской Федерации;</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k - процент возмещения части прямых понесенных затрат в соответствии с </w:t>
      </w:r>
      <w:hyperlink w:anchor="P85">
        <w:r w:rsidRPr="00DD7B1C">
          <w:rPr>
            <w:rFonts w:ascii="Times New Roman" w:hAnsi="Times New Roman" w:cs="Times New Roman"/>
            <w:sz w:val="24"/>
            <w:szCs w:val="24"/>
          </w:rPr>
          <w:t>пунктом 7</w:t>
        </w:r>
      </w:hyperlink>
      <w:r w:rsidRPr="00DD7B1C">
        <w:rPr>
          <w:rFonts w:ascii="Times New Roman" w:hAnsi="Times New Roman" w:cs="Times New Roman"/>
          <w:sz w:val="24"/>
          <w:szCs w:val="24"/>
        </w:rPr>
        <w:t xml:space="preserve"> настоящих Правил.</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12.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13. В случае увеличения в текущем финансовом году бюджетных ассигнований федерального бюджета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85">
        <w:r w:rsidRPr="00DD7B1C">
          <w:rPr>
            <w:rFonts w:ascii="Times New Roman" w:hAnsi="Times New Roman" w:cs="Times New Roman"/>
            <w:sz w:val="24"/>
            <w:szCs w:val="24"/>
          </w:rPr>
          <w:t>пунктами 7</w:t>
        </w:r>
      </w:hyperlink>
      <w:r w:rsidRPr="00DD7B1C">
        <w:rPr>
          <w:rFonts w:ascii="Times New Roman" w:hAnsi="Times New Roman" w:cs="Times New Roman"/>
          <w:sz w:val="24"/>
          <w:szCs w:val="24"/>
        </w:rPr>
        <w:t xml:space="preserve">, </w:t>
      </w:r>
      <w:hyperlink w:anchor="P89">
        <w:r w:rsidRPr="00DD7B1C">
          <w:rPr>
            <w:rFonts w:ascii="Times New Roman" w:hAnsi="Times New Roman" w:cs="Times New Roman"/>
            <w:sz w:val="24"/>
            <w:szCs w:val="24"/>
          </w:rPr>
          <w:t>8</w:t>
        </w:r>
      </w:hyperlink>
      <w:r w:rsidRPr="00DD7B1C">
        <w:rPr>
          <w:rFonts w:ascii="Times New Roman" w:hAnsi="Times New Roman" w:cs="Times New Roman"/>
          <w:sz w:val="24"/>
          <w:szCs w:val="24"/>
        </w:rPr>
        <w:t xml:space="preserve"> и </w:t>
      </w:r>
      <w:hyperlink w:anchor="P97">
        <w:r w:rsidRPr="00DD7B1C">
          <w:rPr>
            <w:rFonts w:ascii="Times New Roman" w:hAnsi="Times New Roman" w:cs="Times New Roman"/>
            <w:sz w:val="24"/>
            <w:szCs w:val="24"/>
          </w:rPr>
          <w:t>11</w:t>
        </w:r>
      </w:hyperlink>
      <w:r w:rsidRPr="00DD7B1C">
        <w:rPr>
          <w:rFonts w:ascii="Times New Roman" w:hAnsi="Times New Roman" w:cs="Times New Roman"/>
          <w:sz w:val="24"/>
          <w:szCs w:val="24"/>
        </w:rPr>
        <w:t xml:space="preserve"> настоящих Правил.</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14.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(п. 14 в ред. </w:t>
      </w:r>
      <w:hyperlink r:id="rId31">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31.05.2021 N 830)</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сельского хозяйства Российской Федерации следующие документы:</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б) документ, содержащий информацию об использовании средств бюджетов субъектов Российской Федерации, в целях софинансирования, в том числе в полном объеме, расходных обязательств которых предоставляются иные межбюджетные трансферты, с приложением перечня получателей указанных средств по </w:t>
      </w:r>
      <w:hyperlink r:id="rId32">
        <w:r w:rsidRPr="00DD7B1C">
          <w:rPr>
            <w:rFonts w:ascii="Times New Roman" w:hAnsi="Times New Roman" w:cs="Times New Roman"/>
            <w:sz w:val="24"/>
            <w:szCs w:val="24"/>
          </w:rPr>
          <w:t>форме</w:t>
        </w:r>
      </w:hyperlink>
      <w:r w:rsidRPr="00DD7B1C">
        <w:rPr>
          <w:rFonts w:ascii="Times New Roman" w:hAnsi="Times New Roman" w:cs="Times New Roman"/>
          <w:sz w:val="24"/>
          <w:szCs w:val="24"/>
        </w:rPr>
        <w:t xml:space="preserve"> и в </w:t>
      </w:r>
      <w:hyperlink r:id="rId33">
        <w:r w:rsidRPr="00DD7B1C">
          <w:rPr>
            <w:rFonts w:ascii="Times New Roman" w:hAnsi="Times New Roman" w:cs="Times New Roman"/>
            <w:sz w:val="24"/>
            <w:szCs w:val="24"/>
          </w:rPr>
          <w:t>срок</w:t>
        </w:r>
      </w:hyperlink>
      <w:r w:rsidRPr="00DD7B1C">
        <w:rPr>
          <w:rFonts w:ascii="Times New Roman" w:hAnsi="Times New Roman" w:cs="Times New Roman"/>
          <w:sz w:val="24"/>
          <w:szCs w:val="24"/>
        </w:rPr>
        <w:t>, которые устанавливаются Министерством сельского хозяйства Российской Федерации;</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(в ред. </w:t>
      </w:r>
      <w:hyperlink r:id="rId34">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17.02.2022 N 189)</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в) отчет о финансово-экономическом состоянии получателей средств по </w:t>
      </w:r>
      <w:hyperlink r:id="rId35">
        <w:r w:rsidRPr="00DD7B1C">
          <w:rPr>
            <w:rFonts w:ascii="Times New Roman" w:hAnsi="Times New Roman" w:cs="Times New Roman"/>
            <w:sz w:val="24"/>
            <w:szCs w:val="24"/>
          </w:rPr>
          <w:t>форме</w:t>
        </w:r>
      </w:hyperlink>
      <w:r w:rsidRPr="00DD7B1C">
        <w:rPr>
          <w:rFonts w:ascii="Times New Roman" w:hAnsi="Times New Roman" w:cs="Times New Roman"/>
          <w:sz w:val="24"/>
          <w:szCs w:val="24"/>
        </w:rPr>
        <w:t xml:space="preserve"> и в </w:t>
      </w:r>
      <w:hyperlink r:id="rId36">
        <w:r w:rsidRPr="00DD7B1C">
          <w:rPr>
            <w:rFonts w:ascii="Times New Roman" w:hAnsi="Times New Roman" w:cs="Times New Roman"/>
            <w:sz w:val="24"/>
            <w:szCs w:val="24"/>
          </w:rPr>
          <w:t>срок</w:t>
        </w:r>
      </w:hyperlink>
      <w:r w:rsidRPr="00DD7B1C">
        <w:rPr>
          <w:rFonts w:ascii="Times New Roman" w:hAnsi="Times New Roman" w:cs="Times New Roman"/>
          <w:sz w:val="24"/>
          <w:szCs w:val="24"/>
        </w:rPr>
        <w:t>, которые устанавливаются Министерством сельского хозяйства Российской Федерации;</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г) отчет об исполнении условий предоставления иных межбюджетных трансфертов, предусмотренных </w:t>
      </w:r>
      <w:hyperlink w:anchor="P91">
        <w:r w:rsidRPr="00DD7B1C">
          <w:rPr>
            <w:rFonts w:ascii="Times New Roman" w:hAnsi="Times New Roman" w:cs="Times New Roman"/>
            <w:sz w:val="24"/>
            <w:szCs w:val="24"/>
          </w:rPr>
          <w:t>пунктом 10</w:t>
        </w:r>
      </w:hyperlink>
      <w:r w:rsidRPr="00DD7B1C">
        <w:rPr>
          <w:rFonts w:ascii="Times New Roman" w:hAnsi="Times New Roman" w:cs="Times New Roman"/>
          <w:sz w:val="24"/>
          <w:szCs w:val="24"/>
        </w:rPr>
        <w:t xml:space="preserve"> настоящих Правил, - до заключения соглашения.</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16.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 с учетом </w:t>
      </w:r>
      <w:hyperlink w:anchor="P85">
        <w:r w:rsidRPr="00DD7B1C">
          <w:rPr>
            <w:rFonts w:ascii="Times New Roman" w:hAnsi="Times New Roman" w:cs="Times New Roman"/>
            <w:sz w:val="24"/>
            <w:szCs w:val="24"/>
          </w:rPr>
          <w:t>пунктов 7</w:t>
        </w:r>
      </w:hyperlink>
      <w:r w:rsidRPr="00DD7B1C">
        <w:rPr>
          <w:rFonts w:ascii="Times New Roman" w:hAnsi="Times New Roman" w:cs="Times New Roman"/>
          <w:sz w:val="24"/>
          <w:szCs w:val="24"/>
        </w:rPr>
        <w:t xml:space="preserve">, </w:t>
      </w:r>
      <w:hyperlink w:anchor="P89">
        <w:r w:rsidRPr="00DD7B1C">
          <w:rPr>
            <w:rFonts w:ascii="Times New Roman" w:hAnsi="Times New Roman" w:cs="Times New Roman"/>
            <w:sz w:val="24"/>
            <w:szCs w:val="24"/>
          </w:rPr>
          <w:t>8</w:t>
        </w:r>
      </w:hyperlink>
      <w:r w:rsidRPr="00DD7B1C">
        <w:rPr>
          <w:rFonts w:ascii="Times New Roman" w:hAnsi="Times New Roman" w:cs="Times New Roman"/>
          <w:sz w:val="24"/>
          <w:szCs w:val="24"/>
        </w:rPr>
        <w:t xml:space="preserve"> и </w:t>
      </w:r>
      <w:hyperlink w:anchor="P97">
        <w:r w:rsidRPr="00DD7B1C">
          <w:rPr>
            <w:rFonts w:ascii="Times New Roman" w:hAnsi="Times New Roman" w:cs="Times New Roman"/>
            <w:sz w:val="24"/>
            <w:szCs w:val="24"/>
          </w:rPr>
          <w:t>11</w:t>
        </w:r>
      </w:hyperlink>
      <w:r w:rsidRPr="00DD7B1C">
        <w:rPr>
          <w:rFonts w:ascii="Times New Roman" w:hAnsi="Times New Roman" w:cs="Times New Roman"/>
          <w:sz w:val="24"/>
          <w:szCs w:val="24"/>
        </w:rPr>
        <w:t xml:space="preserve"> настоящих Правил.</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17.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результата предоставления иных межбюджетных трансфертов, установленных соглашением (далее - результат, установленный соглашением), - создание и (или) модернизация объекта по производству продукции, транспортировка которой осуществлялась до конечных пунктов назначения, предусмотренных соглашением, составляет не менее:</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2 процентов фактической стоимости объекта в год представления субъектом Российской Федерации заявки на участие в отборе;</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10 процентов фактической стоимости объекта (накопленным итогом) в течение трех лет, начиная с года заключения соглашения.</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(п. 17 в ред. </w:t>
      </w:r>
      <w:hyperlink r:id="rId37">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04.07.2022 N 1204)</w:t>
      </w:r>
    </w:p>
    <w:p w:rsidR="00B27048" w:rsidRPr="00DD7B1C" w:rsidRDefault="00B27048">
      <w:pPr>
        <w:pStyle w:val="ConsPlusNormal"/>
        <w:spacing w:before="200"/>
        <w:ind w:firstLine="540"/>
        <w:jc w:val="both"/>
        <w:rPr>
          <w:rFonts w:ascii="Times New Roman" w:hAnsi="Times New Roman" w:cs="Times New Roman"/>
          <w:sz w:val="24"/>
          <w:szCs w:val="24"/>
        </w:rPr>
      </w:pPr>
      <w:bookmarkStart w:id="9" w:name="P125"/>
      <w:bookmarkEnd w:id="9"/>
      <w:r w:rsidRPr="00DD7B1C">
        <w:rPr>
          <w:rFonts w:ascii="Times New Roman" w:hAnsi="Times New Roman" w:cs="Times New Roman"/>
          <w:sz w:val="24"/>
          <w:szCs w:val="24"/>
        </w:rPr>
        <w:t>18. В случае если субъектом Российской Федерации по состоянию на 31 декабря отчетного года допущены нарушения обязательств по достижению значений результата, установленного соглашением, и до первой даты представления отчетности о достижении значений результата в соответствии с соглашением в году, следующем за отчетным годом, указанные нарушения не устранены, уполномоченный орган обязан до 1 июня года, следующего за отчетным годом, обеспечить возврат иного межбюджетного трансферта в размере (V</w:t>
      </w:r>
      <w:r w:rsidRPr="00DD7B1C">
        <w:rPr>
          <w:rFonts w:ascii="Times New Roman" w:hAnsi="Times New Roman" w:cs="Times New Roman"/>
          <w:sz w:val="24"/>
          <w:szCs w:val="24"/>
          <w:vertAlign w:val="subscript"/>
        </w:rPr>
        <w:t>возврата</w:t>
      </w:r>
      <w:r w:rsidRPr="00DD7B1C">
        <w:rPr>
          <w:rFonts w:ascii="Times New Roman" w:hAnsi="Times New Roman" w:cs="Times New Roman"/>
          <w:sz w:val="24"/>
          <w:szCs w:val="24"/>
        </w:rPr>
        <w:t>), определяемом по формуле:</w:t>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center"/>
        <w:rPr>
          <w:rFonts w:ascii="Times New Roman" w:hAnsi="Times New Roman" w:cs="Times New Roman"/>
          <w:sz w:val="24"/>
          <w:szCs w:val="24"/>
        </w:rPr>
      </w:pPr>
      <w:r w:rsidRPr="00DD7B1C">
        <w:rPr>
          <w:rFonts w:ascii="Times New Roman" w:hAnsi="Times New Roman" w:cs="Times New Roman"/>
          <w:noProof/>
          <w:position w:val="-29"/>
          <w:sz w:val="24"/>
          <w:szCs w:val="24"/>
        </w:rPr>
        <w:drawing>
          <wp:inline distT="0" distB="0" distL="0" distR="0" wp14:anchorId="517729CC" wp14:editId="638B6AF2">
            <wp:extent cx="3057525" cy="5048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57525" cy="504825"/>
                    </a:xfrm>
                    <a:prstGeom prst="rect">
                      <a:avLst/>
                    </a:prstGeom>
                    <a:noFill/>
                    <a:ln>
                      <a:noFill/>
                    </a:ln>
                  </pic:spPr>
                </pic:pic>
              </a:graphicData>
            </a:graphic>
          </wp:inline>
        </w:drawing>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ind w:firstLine="540"/>
        <w:jc w:val="both"/>
        <w:rPr>
          <w:rFonts w:ascii="Times New Roman" w:hAnsi="Times New Roman" w:cs="Times New Roman"/>
          <w:sz w:val="24"/>
          <w:szCs w:val="24"/>
        </w:rPr>
      </w:pPr>
      <w:r w:rsidRPr="00DD7B1C">
        <w:rPr>
          <w:rFonts w:ascii="Times New Roman" w:hAnsi="Times New Roman" w:cs="Times New Roman"/>
          <w:sz w:val="24"/>
          <w:szCs w:val="24"/>
        </w:rPr>
        <w:t>где:</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V</w:t>
      </w:r>
      <w:r w:rsidRPr="00DD7B1C">
        <w:rPr>
          <w:rFonts w:ascii="Times New Roman" w:hAnsi="Times New Roman" w:cs="Times New Roman"/>
          <w:sz w:val="24"/>
          <w:szCs w:val="24"/>
          <w:vertAlign w:val="subscript"/>
        </w:rPr>
        <w:t>средствj</w:t>
      </w:r>
      <w:r w:rsidRPr="00DD7B1C">
        <w:rPr>
          <w:rFonts w:ascii="Times New Roman" w:hAnsi="Times New Roman" w:cs="Times New Roman"/>
          <w:sz w:val="24"/>
          <w:szCs w:val="24"/>
        </w:rPr>
        <w:t xml:space="preserve"> - размер иного межбюджетного трансферта, предоставленного бюджету субъекта Российской Федерации в отчетном году по j-му объекту, по которому допущены нарушения обязательств по достижению значений результата, установленного соглашением;</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D</w:t>
      </w:r>
      <w:r w:rsidRPr="00DD7B1C">
        <w:rPr>
          <w:rFonts w:ascii="Times New Roman" w:hAnsi="Times New Roman" w:cs="Times New Roman"/>
          <w:sz w:val="24"/>
          <w:szCs w:val="24"/>
          <w:vertAlign w:val="subscript"/>
        </w:rPr>
        <w:t>j</w:t>
      </w:r>
      <w:r w:rsidRPr="00DD7B1C">
        <w:rPr>
          <w:rFonts w:ascii="Times New Roman" w:hAnsi="Times New Roman" w:cs="Times New Roman"/>
          <w:sz w:val="24"/>
          <w:szCs w:val="24"/>
        </w:rPr>
        <w:t xml:space="preserve"> - индекс, отражающий уровень недостижения результата, установленного соглашением;</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КС - ключевая ставка Центрального банка Российской Федерации, действующая на 31 декабря отчетного года;</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t</w:t>
      </w:r>
      <w:r w:rsidRPr="00DD7B1C">
        <w:rPr>
          <w:rFonts w:ascii="Times New Roman" w:hAnsi="Times New Roman" w:cs="Times New Roman"/>
          <w:sz w:val="24"/>
          <w:szCs w:val="24"/>
          <w:vertAlign w:val="subscript"/>
        </w:rPr>
        <w:t>i</w:t>
      </w:r>
      <w:r w:rsidRPr="00DD7B1C">
        <w:rPr>
          <w:rFonts w:ascii="Times New Roman" w:hAnsi="Times New Roman" w:cs="Times New Roman"/>
          <w:sz w:val="24"/>
          <w:szCs w:val="24"/>
        </w:rPr>
        <w:t xml:space="preserve"> - количество дней с даты предоставления иного межбюджетного трансферта бюджету субъекта Российской Федерации до даты возврата иного межбюджетного трансферта в федеральный бюджет;</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t</w:t>
      </w:r>
      <w:r w:rsidRPr="00DD7B1C">
        <w:rPr>
          <w:rFonts w:ascii="Times New Roman" w:hAnsi="Times New Roman" w:cs="Times New Roman"/>
          <w:sz w:val="24"/>
          <w:szCs w:val="24"/>
          <w:vertAlign w:val="subscript"/>
        </w:rPr>
        <w:t>g</w:t>
      </w:r>
      <w:r w:rsidRPr="00DD7B1C">
        <w:rPr>
          <w:rFonts w:ascii="Times New Roman" w:hAnsi="Times New Roman" w:cs="Times New Roman"/>
          <w:sz w:val="24"/>
          <w:szCs w:val="24"/>
        </w:rPr>
        <w:t xml:space="preserve"> - количество дней в году предоставления иного межбюджетного трансферта;</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j - количество объектов, по которым допущены нарушения обязательств по достижению значений результата, установленного соглашением.</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(V</w:t>
      </w:r>
      <w:r w:rsidRPr="00DD7B1C">
        <w:rPr>
          <w:rFonts w:ascii="Times New Roman" w:hAnsi="Times New Roman" w:cs="Times New Roman"/>
          <w:sz w:val="24"/>
          <w:szCs w:val="24"/>
          <w:vertAlign w:val="subscript"/>
        </w:rPr>
        <w:t>средств</w:t>
      </w:r>
      <w:r w:rsidRPr="00DD7B1C">
        <w:rPr>
          <w:rFonts w:ascii="Times New Roman" w:hAnsi="Times New Roman" w:cs="Times New Roman"/>
          <w:sz w:val="24"/>
          <w:szCs w:val="24"/>
        </w:rPr>
        <w:t>), не учитывается размер остатка иного межбюджетного трансферта, не использованного по состоянию на 1 января текущего отчетного года.</w:t>
      </w:r>
    </w:p>
    <w:p w:rsidR="00B27048" w:rsidRPr="00DD7B1C" w:rsidRDefault="00B27048">
      <w:pPr>
        <w:pStyle w:val="ConsPlusNormal"/>
        <w:spacing w:before="200"/>
        <w:ind w:firstLine="540"/>
        <w:jc w:val="both"/>
        <w:rPr>
          <w:rFonts w:ascii="Times New Roman" w:hAnsi="Times New Roman" w:cs="Times New Roman"/>
          <w:sz w:val="24"/>
          <w:szCs w:val="24"/>
        </w:rPr>
      </w:pPr>
      <w:bookmarkStart w:id="10" w:name="P137"/>
      <w:bookmarkEnd w:id="10"/>
      <w:r w:rsidRPr="00DD7B1C">
        <w:rPr>
          <w:rFonts w:ascii="Times New Roman" w:hAnsi="Times New Roman" w:cs="Times New Roman"/>
          <w:sz w:val="24"/>
          <w:szCs w:val="24"/>
        </w:rPr>
        <w:t>19. Индекс, отражающий уровень недостижения результата, установленного соглашением (D</w:t>
      </w:r>
      <w:r w:rsidRPr="00DD7B1C">
        <w:rPr>
          <w:rFonts w:ascii="Times New Roman" w:hAnsi="Times New Roman" w:cs="Times New Roman"/>
          <w:sz w:val="24"/>
          <w:szCs w:val="24"/>
          <w:vertAlign w:val="subscript"/>
        </w:rPr>
        <w:t>j</w:t>
      </w:r>
      <w:r w:rsidRPr="00DD7B1C">
        <w:rPr>
          <w:rFonts w:ascii="Times New Roman" w:hAnsi="Times New Roman" w:cs="Times New Roman"/>
          <w:sz w:val="24"/>
          <w:szCs w:val="24"/>
        </w:rPr>
        <w:t>), определяется по формуле:</w:t>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center"/>
        <w:rPr>
          <w:rFonts w:ascii="Times New Roman" w:hAnsi="Times New Roman" w:cs="Times New Roman"/>
          <w:sz w:val="24"/>
          <w:szCs w:val="24"/>
        </w:rPr>
      </w:pPr>
      <w:r w:rsidRPr="00DD7B1C">
        <w:rPr>
          <w:rFonts w:ascii="Times New Roman" w:hAnsi="Times New Roman" w:cs="Times New Roman"/>
          <w:noProof/>
          <w:position w:val="-26"/>
          <w:sz w:val="24"/>
          <w:szCs w:val="24"/>
        </w:rPr>
        <w:drawing>
          <wp:inline distT="0" distB="0" distL="0" distR="0" wp14:anchorId="7692BF12" wp14:editId="76B90AB9">
            <wp:extent cx="714375" cy="4667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ind w:firstLine="540"/>
        <w:jc w:val="both"/>
        <w:rPr>
          <w:rFonts w:ascii="Times New Roman" w:hAnsi="Times New Roman" w:cs="Times New Roman"/>
          <w:sz w:val="24"/>
          <w:szCs w:val="24"/>
        </w:rPr>
      </w:pPr>
      <w:r w:rsidRPr="00DD7B1C">
        <w:rPr>
          <w:rFonts w:ascii="Times New Roman" w:hAnsi="Times New Roman" w:cs="Times New Roman"/>
          <w:sz w:val="24"/>
          <w:szCs w:val="24"/>
        </w:rPr>
        <w:t>где:</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T</w:t>
      </w:r>
      <w:r w:rsidRPr="00DD7B1C">
        <w:rPr>
          <w:rFonts w:ascii="Times New Roman" w:hAnsi="Times New Roman" w:cs="Times New Roman"/>
          <w:sz w:val="24"/>
          <w:szCs w:val="24"/>
          <w:vertAlign w:val="subscript"/>
        </w:rPr>
        <w:t>j</w:t>
      </w:r>
      <w:r w:rsidRPr="00DD7B1C">
        <w:rPr>
          <w:rFonts w:ascii="Times New Roman" w:hAnsi="Times New Roman" w:cs="Times New Roman"/>
          <w:sz w:val="24"/>
          <w:szCs w:val="24"/>
        </w:rPr>
        <w:t xml:space="preserve"> - фактически достигнутое значение результата, установленного соглашением, на отчетную дату;</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S</w:t>
      </w:r>
      <w:r w:rsidRPr="00DD7B1C">
        <w:rPr>
          <w:rFonts w:ascii="Times New Roman" w:hAnsi="Times New Roman" w:cs="Times New Roman"/>
          <w:sz w:val="24"/>
          <w:szCs w:val="24"/>
          <w:vertAlign w:val="subscript"/>
        </w:rPr>
        <w:t>j</w:t>
      </w:r>
      <w:r w:rsidRPr="00DD7B1C">
        <w:rPr>
          <w:rFonts w:ascii="Times New Roman" w:hAnsi="Times New Roman" w:cs="Times New Roman"/>
          <w:sz w:val="24"/>
          <w:szCs w:val="24"/>
        </w:rPr>
        <w:t xml:space="preserve"> - плановое значение результата, установленного соглашением.</w:t>
      </w:r>
    </w:p>
    <w:p w:rsidR="00B27048" w:rsidRPr="00DD7B1C" w:rsidRDefault="00B27048">
      <w:pPr>
        <w:pStyle w:val="ConsPlusNormal"/>
        <w:spacing w:before="200"/>
        <w:ind w:firstLine="540"/>
        <w:jc w:val="both"/>
        <w:rPr>
          <w:rFonts w:ascii="Times New Roman" w:hAnsi="Times New Roman" w:cs="Times New Roman"/>
          <w:sz w:val="24"/>
          <w:szCs w:val="24"/>
        </w:rPr>
      </w:pPr>
      <w:bookmarkStart w:id="11" w:name="P144"/>
      <w:bookmarkEnd w:id="11"/>
      <w:r w:rsidRPr="00DD7B1C">
        <w:rPr>
          <w:rFonts w:ascii="Times New Roman" w:hAnsi="Times New Roman" w:cs="Times New Roman"/>
          <w:sz w:val="24"/>
          <w:szCs w:val="24"/>
        </w:rPr>
        <w:t>20. В случае если субъектом Российской Федерации допущены нарушения обязательств по достижению значений результата, установленного соглашением, Министерство сельского хозяйства Российской Федерации определяет размер средств, подлежащих возврату из бюджета субъекта Российской Федерации в федеральный бюджет, и направляет требование о возврате иного межбюджетного трансферта в федеральный бюджет.</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Основанием для освобождения субъектов Российской Федерации от применения мер ответственности, предусмотренных настоящим пунктом, является наличие вступившего в законную силу в году предоставления иного межбюджетного трансферта решения арбитражного суда о признании несостоятельным (банкротом) получателя средств.</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Министерство финансов Российской Федерации и Министерство экономического развития Российской Федерации при наличии указанного основания подготавливают согласованное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принимаемых для устранения такого нарушения.</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Министерством сельского хозяйства Российской Федерации не позднее 15 апреля года, следующего за годом предоставления иного межбюджетного трансферта, в Министерство финансов Российской Федерации и Министерство экономического развития Российской Федерации на основании обращений высших исполнительных органов государственной власти субъектов Российской Федерации, допустивших нарушение соответствующих обязательств, представленных не позднее 5 апреля года, следующего за годом предоставления иного межбюджетного трансферта. Одновременно с указанными документами представляется информация о принимаемых мерах по устранению нарушения и персональной ответственности должностных лиц, ответственных за такое нарушение.</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 xml:space="preserve">20.1. В соглашение могут быть внесены изменения в части продления сроков достижения значений результата, установленного соглашением, на срок, не превышающий 24 месяцев, и (или) внесения изменений в значение результата, установленного соглашением, без применения положений </w:t>
      </w:r>
      <w:hyperlink w:anchor="P125">
        <w:r w:rsidRPr="00DD7B1C">
          <w:rPr>
            <w:rFonts w:ascii="Times New Roman" w:hAnsi="Times New Roman" w:cs="Times New Roman"/>
            <w:sz w:val="24"/>
            <w:szCs w:val="24"/>
          </w:rPr>
          <w:t>пунктов 18</w:t>
        </w:r>
      </w:hyperlink>
      <w:r w:rsidRPr="00DD7B1C">
        <w:rPr>
          <w:rFonts w:ascii="Times New Roman" w:hAnsi="Times New Roman" w:cs="Times New Roman"/>
          <w:sz w:val="24"/>
          <w:szCs w:val="24"/>
        </w:rPr>
        <w:t xml:space="preserve">, </w:t>
      </w:r>
      <w:hyperlink w:anchor="P137">
        <w:r w:rsidRPr="00DD7B1C">
          <w:rPr>
            <w:rFonts w:ascii="Times New Roman" w:hAnsi="Times New Roman" w:cs="Times New Roman"/>
            <w:sz w:val="24"/>
            <w:szCs w:val="24"/>
          </w:rPr>
          <w:t>19</w:t>
        </w:r>
      </w:hyperlink>
      <w:r w:rsidRPr="00DD7B1C">
        <w:rPr>
          <w:rFonts w:ascii="Times New Roman" w:hAnsi="Times New Roman" w:cs="Times New Roman"/>
          <w:sz w:val="24"/>
          <w:szCs w:val="24"/>
        </w:rPr>
        <w:t xml:space="preserve"> и </w:t>
      </w:r>
      <w:hyperlink w:anchor="P144">
        <w:r w:rsidRPr="00DD7B1C">
          <w:rPr>
            <w:rFonts w:ascii="Times New Roman" w:hAnsi="Times New Roman" w:cs="Times New Roman"/>
            <w:sz w:val="24"/>
            <w:szCs w:val="24"/>
          </w:rPr>
          <w:t>абзаца первого пункта 20</w:t>
        </w:r>
      </w:hyperlink>
      <w:r w:rsidRPr="00DD7B1C">
        <w:rPr>
          <w:rFonts w:ascii="Times New Roman" w:hAnsi="Times New Roman" w:cs="Times New Roman"/>
          <w:sz w:val="24"/>
          <w:szCs w:val="24"/>
        </w:rPr>
        <w:t xml:space="preserve"> настоящих Правил в следующих случаях:</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а) введение торговых и экономических санкций в отношении российских юридических и (или) физических лиц, если они повлияли на достижение значений результата, установленного соглашением;</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б) введение Правительством Российской Федерации мер, ограничивающих транспортировку продукции до конечных пунктов назначения, предусмотренных соглашением, закупку иностранного оборудования, сырья и комплектующих, если такие меры повлияли на достижение значений результата, установленного соглашением;</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в) возникновение обстоятельств непреодолимой силы (форс-мажор) либо введение иностранным государством запретов и ограничений в области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российских хозяйствующих субъектов, если такие обстоятельства повлияли на достижение значений результата, установленного соглашением.</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Решение о внесении изменений в соглашение по указанным в настоящем пункте основаниям принимается в порядке, установленном Министерством сельского хозяйства Российской Федерации.</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(п. 20.1 введен </w:t>
      </w:r>
      <w:hyperlink r:id="rId40">
        <w:r w:rsidRPr="00DD7B1C">
          <w:rPr>
            <w:rFonts w:ascii="Times New Roman" w:hAnsi="Times New Roman" w:cs="Times New Roman"/>
            <w:sz w:val="24"/>
            <w:szCs w:val="24"/>
          </w:rPr>
          <w:t>Постановлением</w:t>
        </w:r>
      </w:hyperlink>
      <w:r w:rsidRPr="00DD7B1C">
        <w:rPr>
          <w:rFonts w:ascii="Times New Roman" w:hAnsi="Times New Roman" w:cs="Times New Roman"/>
          <w:sz w:val="24"/>
          <w:szCs w:val="24"/>
        </w:rPr>
        <w:t xml:space="preserve"> Правительства РФ от 04.07.2022 N 1204)</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21.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22. Контроль за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(в ред. </w:t>
      </w:r>
      <w:hyperlink r:id="rId41">
        <w:r w:rsidRPr="00DD7B1C">
          <w:rPr>
            <w:rFonts w:ascii="Times New Roman" w:hAnsi="Times New Roman" w:cs="Times New Roman"/>
            <w:sz w:val="24"/>
            <w:szCs w:val="24"/>
          </w:rPr>
          <w:t>Постановления</w:t>
        </w:r>
      </w:hyperlink>
      <w:r w:rsidRPr="00DD7B1C">
        <w:rPr>
          <w:rFonts w:ascii="Times New Roman" w:hAnsi="Times New Roman" w:cs="Times New Roman"/>
          <w:sz w:val="24"/>
          <w:szCs w:val="24"/>
        </w:rPr>
        <w:t xml:space="preserve"> Правительства РФ от 17.02.2022 N 189)</w:t>
      </w:r>
    </w:p>
    <w:p w:rsidR="00B27048" w:rsidRPr="00DD7B1C" w:rsidRDefault="00B27048">
      <w:pPr>
        <w:pStyle w:val="ConsPlusNormal"/>
        <w:spacing w:before="200"/>
        <w:ind w:firstLine="540"/>
        <w:jc w:val="both"/>
        <w:rPr>
          <w:rFonts w:ascii="Times New Roman" w:hAnsi="Times New Roman" w:cs="Times New Roman"/>
          <w:sz w:val="24"/>
          <w:szCs w:val="24"/>
        </w:rPr>
      </w:pPr>
      <w:r w:rsidRPr="00DD7B1C">
        <w:rPr>
          <w:rFonts w:ascii="Times New Roman" w:hAnsi="Times New Roman" w:cs="Times New Roman"/>
          <w:sz w:val="24"/>
          <w:szCs w:val="24"/>
        </w:rPr>
        <w:t>23. В случае нарушения субъектом Российской Федерации целей, установленных при предоставлении иных межбюджетных трансфертов, к нему применяются бюджетные меры принуждения в соответствии с бюджетным законодательством Российской Федерации.</w:t>
      </w:r>
    </w:p>
    <w:p w:rsidR="00B27048" w:rsidRPr="00DD7B1C" w:rsidRDefault="00B27048">
      <w:pPr>
        <w:pStyle w:val="ConsPlusNormal"/>
        <w:jc w:val="both"/>
        <w:rPr>
          <w:rFonts w:ascii="Times New Roman" w:hAnsi="Times New Roman" w:cs="Times New Roman"/>
          <w:sz w:val="24"/>
          <w:szCs w:val="24"/>
        </w:rPr>
      </w:pPr>
      <w:r w:rsidRPr="00DD7B1C">
        <w:rPr>
          <w:rFonts w:ascii="Times New Roman" w:hAnsi="Times New Roman" w:cs="Times New Roman"/>
          <w:sz w:val="24"/>
          <w:szCs w:val="24"/>
        </w:rPr>
        <w:t xml:space="preserve">(п. 23 введен </w:t>
      </w:r>
      <w:hyperlink r:id="rId42">
        <w:r w:rsidRPr="00DD7B1C">
          <w:rPr>
            <w:rFonts w:ascii="Times New Roman" w:hAnsi="Times New Roman" w:cs="Times New Roman"/>
            <w:sz w:val="24"/>
            <w:szCs w:val="24"/>
          </w:rPr>
          <w:t>Постановлением</w:t>
        </w:r>
      </w:hyperlink>
      <w:r w:rsidRPr="00DD7B1C">
        <w:rPr>
          <w:rFonts w:ascii="Times New Roman" w:hAnsi="Times New Roman" w:cs="Times New Roman"/>
          <w:sz w:val="24"/>
          <w:szCs w:val="24"/>
        </w:rPr>
        <w:t xml:space="preserve"> Правительства РФ от 17.02.2022 N 189)</w:t>
      </w: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jc w:val="both"/>
        <w:rPr>
          <w:rFonts w:ascii="Times New Roman" w:hAnsi="Times New Roman" w:cs="Times New Roman"/>
          <w:sz w:val="24"/>
          <w:szCs w:val="24"/>
        </w:rPr>
      </w:pPr>
    </w:p>
    <w:p w:rsidR="00B27048" w:rsidRPr="00DD7B1C" w:rsidRDefault="00B27048">
      <w:pPr>
        <w:pStyle w:val="ConsPlusNormal"/>
        <w:pBdr>
          <w:bottom w:val="single" w:sz="6" w:space="0" w:color="auto"/>
        </w:pBdr>
        <w:spacing w:before="100" w:after="100"/>
        <w:jc w:val="both"/>
        <w:rPr>
          <w:rFonts w:ascii="Times New Roman" w:hAnsi="Times New Roman" w:cs="Times New Roman"/>
          <w:sz w:val="24"/>
          <w:szCs w:val="24"/>
        </w:rPr>
      </w:pPr>
    </w:p>
    <w:p w:rsidR="00C13E5B" w:rsidRPr="00DD7B1C" w:rsidRDefault="00C13E5B">
      <w:pPr>
        <w:rPr>
          <w:rFonts w:ascii="Times New Roman" w:hAnsi="Times New Roman" w:cs="Times New Roman"/>
          <w:sz w:val="24"/>
          <w:szCs w:val="24"/>
        </w:rPr>
      </w:pPr>
    </w:p>
    <w:sectPr w:rsidR="00C13E5B" w:rsidRPr="00DD7B1C" w:rsidSect="00CD119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fded95ab-f38e-4403-9544-f53e5474e77d"/>
  </w:docVars>
  <w:rsids>
    <w:rsidRoot w:val="00B27048"/>
    <w:rsid w:val="002E75EF"/>
    <w:rsid w:val="0032699F"/>
    <w:rsid w:val="005114FA"/>
    <w:rsid w:val="00B27048"/>
    <w:rsid w:val="00C13E5B"/>
    <w:rsid w:val="00CD1190"/>
    <w:rsid w:val="00DD7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0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70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704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27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04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704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704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270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7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06F5DAE0DEC63D4B69EF2871F488E4799A09EAF2CD3BADC74AE18F56E34004EF96E376A600CB4BC0213954C23681E0F9BB3D8827737C1E47LAL" TargetMode="External"/><Relationship Id="rId13" Type="http://schemas.openxmlformats.org/officeDocument/2006/relationships/hyperlink" Target="consultantplus://offline/ref=0A06F5DAE0DEC63D4B69EF2871F488E4799A00E3F7C23BADC74AE18F56E34004EF96E373A40B9F1A8D7F6004827D8CE8E3A73D8343LBL" TargetMode="External"/><Relationship Id="rId18" Type="http://schemas.openxmlformats.org/officeDocument/2006/relationships/hyperlink" Target="consultantplus://offline/ref=0A06F5DAE0DEC63D4B69EF2871F488E4799805E7F6C13BADC74AE18F56E34004EF96E376A600CB4AC9213954C23681E0F9BB3D8827737C1E47LAL" TargetMode="External"/><Relationship Id="rId26" Type="http://schemas.openxmlformats.org/officeDocument/2006/relationships/hyperlink" Target="consultantplus://offline/ref=0A06F5DAE0DEC63D4B69EF2871F488E47E9206E0F2C23BADC74AE18F56E34004EF96E376A600CB4ACC213954C23681E0F9BB3D8827737C1E47LAL" TargetMode="External"/><Relationship Id="rId39"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hyperlink" Target="consultantplus://offline/ref=0A06F5DAE0DEC63D4B69EF2871F488E4799804E5F2C63BADC74AE18F56E34004FD96BB7AA704D54BC0346F058446L1L" TargetMode="External"/><Relationship Id="rId34" Type="http://schemas.openxmlformats.org/officeDocument/2006/relationships/hyperlink" Target="consultantplus://offline/ref=0A06F5DAE0DEC63D4B69EF2871F488E4799A09EAF2CD3BADC74AE18F56E34004EF96E376A600CB49CF213954C23681E0F9BB3D8827737C1E47LAL" TargetMode="External"/><Relationship Id="rId42" Type="http://schemas.openxmlformats.org/officeDocument/2006/relationships/hyperlink" Target="consultantplus://offline/ref=0A06F5DAE0DEC63D4B69EF2871F488E4799A09EAF2CD3BADC74AE18F56E34004EF96E376A600CB49C1213954C23681E0F9BB3D8827737C1E47LAL" TargetMode="External"/><Relationship Id="rId7" Type="http://schemas.openxmlformats.org/officeDocument/2006/relationships/hyperlink" Target="consultantplus://offline/ref=C869902155BE08B332E2437D4984E05380743CE594802713143220EA5620A6C3B802EECC76399EDB2864BC06E22D03BEEC31C31A1F50BBE539L0L" TargetMode="External"/><Relationship Id="rId12" Type="http://schemas.openxmlformats.org/officeDocument/2006/relationships/hyperlink" Target="consultantplus://offline/ref=0A06F5DAE0DEC63D4B69EF2871F488E4799802E2F7C73BADC74AE18F56E34004EF96E372A004C9409D7B29508B6288FFFDAC2383397347LEL" TargetMode="External"/><Relationship Id="rId17" Type="http://schemas.openxmlformats.org/officeDocument/2006/relationships/hyperlink" Target="consultantplus://offline/ref=0A06F5DAE0DEC63D4B69EF2871F488E47E9206E0F2C23BADC74AE18F56E34004EF96E376A600CB4AC8213954C23681E0F9BB3D8827737C1E47LAL" TargetMode="External"/><Relationship Id="rId25" Type="http://schemas.openxmlformats.org/officeDocument/2006/relationships/hyperlink" Target="consultantplus://offline/ref=0A06F5DAE0DEC63D4B69EF2871F488E4799A09EAF2CD3BADC74AE18F56E34004EF96E376A600CB4ACF213954C23681E0F9BB3D8827737C1E47LAL" TargetMode="External"/><Relationship Id="rId33" Type="http://schemas.openxmlformats.org/officeDocument/2006/relationships/hyperlink" Target="consultantplus://offline/ref=0A06F5DAE0DEC63D4B69EF2871F488E47E9C05E4F0C23BADC74AE18F56E34004EF96E376A600CB4BCF213954C23681E0F9BB3D8827737C1E47LAL" TargetMode="External"/><Relationship Id="rId38"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hyperlink" Target="consultantplus://offline/ref=0A06F5DAE0DEC63D4B69EF2871F488E4799A09EAF2CD3BADC74AE18F56E34004EF96E376A600CB4AC8213954C23681E0F9BB3D8827737C1E47LAL" TargetMode="External"/><Relationship Id="rId20" Type="http://schemas.openxmlformats.org/officeDocument/2006/relationships/hyperlink" Target="consultantplus://offline/ref=0A06F5DAE0DEC63D4B69EF2871F488E4799801E5F5C73BADC74AE18F56E34004FD96BB7AA704D54BC0346F058446L1L" TargetMode="External"/><Relationship Id="rId29" Type="http://schemas.openxmlformats.org/officeDocument/2006/relationships/hyperlink" Target="consultantplus://offline/ref=0A06F5DAE0DEC63D4B69EF2871F488E4799A09EAF2CD3BADC74AE18F56E34004EF96E376A600CB49CD213954C23681E0F9BB3D8827737C1E47LAL" TargetMode="External"/><Relationship Id="rId41" Type="http://schemas.openxmlformats.org/officeDocument/2006/relationships/hyperlink" Target="consultantplus://offline/ref=0A06F5DAE0DEC63D4B69EF2871F488E4799A09EAF2CD3BADC74AE18F56E34004EF96E376A600CB49CE213954C23681E0F9BB3D8827737C1E47LAL" TargetMode="External"/><Relationship Id="rId1" Type="http://schemas.openxmlformats.org/officeDocument/2006/relationships/styles" Target="styles.xml"/><Relationship Id="rId6" Type="http://schemas.openxmlformats.org/officeDocument/2006/relationships/hyperlink" Target="consultantplus://offline/ref=C869902155BE08B332E2437D4984E053807634EB97882713143220EA5620A6C3B802EECC76399FDF2E64BC06E22D03BEEC31C31A1F50BBE539L0L" TargetMode="External"/><Relationship Id="rId11" Type="http://schemas.openxmlformats.org/officeDocument/2006/relationships/hyperlink" Target="consultantplus://offline/ref=0A06F5DAE0DEC63D4B69EF2871F488E4799801E4F1C53BADC74AE18F56E34004EF96E376A600CA4FCA213954C23681E0F9BB3D8827737C1E47LAL" TargetMode="External"/><Relationship Id="rId24" Type="http://schemas.openxmlformats.org/officeDocument/2006/relationships/hyperlink" Target="consultantplus://offline/ref=0A06F5DAE0DEC63D4B69EF2871F488E4799805EAF0C23BADC74AE18F56E34004EF96E376A600CB4ACB213954C23681E0F9BB3D8827737C1E47LAL" TargetMode="External"/><Relationship Id="rId32" Type="http://schemas.openxmlformats.org/officeDocument/2006/relationships/hyperlink" Target="consultantplus://offline/ref=0A06F5DAE0DEC63D4B69EF2871F488E47E9C05E4F0C23BADC74AE18F56E34004EF96E376A600CB4AC8213954C23681E0F9BB3D8827737C1E47LAL" TargetMode="External"/><Relationship Id="rId37" Type="http://schemas.openxmlformats.org/officeDocument/2006/relationships/hyperlink" Target="consultantplus://offline/ref=0A06F5DAE0DEC63D4B69EF2871F488E4799801E4F1C53BADC74AE18F56E34004EF96E376A600CA4FCD213954C23681E0F9BB3D8827737C1E47LAL" TargetMode="External"/><Relationship Id="rId40" Type="http://schemas.openxmlformats.org/officeDocument/2006/relationships/hyperlink" Target="consultantplus://offline/ref=0A06F5DAE0DEC63D4B69EF2871F488E4799801E4F1C53BADC74AE18F56E34004EF96E376A600CA4FC1213954C23681E0F9BB3D8827737C1E47LAL" TargetMode="External"/><Relationship Id="rId5" Type="http://schemas.openxmlformats.org/officeDocument/2006/relationships/hyperlink" Target="consultantplus://offline/ref=C869902155BE08B332E2437D4984E053877E3BE197872713143220EA5620A6C3B802EECC76399FDF2E64BC06E22D03BEEC31C31A1F50BBE539L0L" TargetMode="External"/><Relationship Id="rId15" Type="http://schemas.openxmlformats.org/officeDocument/2006/relationships/hyperlink" Target="consultantplus://offline/ref=0A06F5DAE0DEC63D4B69EF2871F488E4799A00E3F7C23BADC74AE18F56E34004EF96E376A600CA4CCA213954C23681E0F9BB3D8827737C1E47LAL" TargetMode="External"/><Relationship Id="rId23" Type="http://schemas.openxmlformats.org/officeDocument/2006/relationships/hyperlink" Target="consultantplus://offline/ref=0A06F5DAE0DEC63D4B69EF2871F488E4799A09EAF2CD3BADC74AE18F56E34004EF96E376A600CB4ACB213954C23681E0F9BB3D8827737C1E47LAL" TargetMode="External"/><Relationship Id="rId28" Type="http://schemas.openxmlformats.org/officeDocument/2006/relationships/hyperlink" Target="consultantplus://offline/ref=0A06F5DAE0DEC63D4B69EF2871F488E4799A09EAF2CD3BADC74AE18F56E34004EF96E376A600CB49CA213954C23681E0F9BB3D8827737C1E47LAL" TargetMode="External"/><Relationship Id="rId36" Type="http://schemas.openxmlformats.org/officeDocument/2006/relationships/hyperlink" Target="consultantplus://offline/ref=0A06F5DAE0DEC63D4B69EF2871F488E4799B01EAF1C63BADC74AE18F56E34004EF96E376A600CB4ACB213954C23681E0F9BB3D8827737C1E47LAL" TargetMode="External"/><Relationship Id="rId10" Type="http://schemas.openxmlformats.org/officeDocument/2006/relationships/hyperlink" Target="consultantplus://offline/ref=0A06F5DAE0DEC63D4B69EF2871F488E4799A09EAF2CD3BADC74AE18F56E34004EF96E376A600CB4AC9213954C23681E0F9BB3D8827737C1E47LAL" TargetMode="External"/><Relationship Id="rId19" Type="http://schemas.openxmlformats.org/officeDocument/2006/relationships/hyperlink" Target="consultantplus://offline/ref=0A06F5DAE0DEC63D4B69EF2871F488E47E9206E0F2C23BADC74AE18F56E34004EF96E376A600CB4ACB213954C23681E0F9BB3D8827737C1E47LAL" TargetMode="External"/><Relationship Id="rId31" Type="http://schemas.openxmlformats.org/officeDocument/2006/relationships/hyperlink" Target="consultantplus://offline/ref=0A06F5DAE0DEC63D4B69EF2871F488E47E9206E0F2C23BADC74AE18F56E34004EF96E376A600CB4ACF213954C23681E0F9BB3D8827737C1E47L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A06F5DAE0DEC63D4B69EF2871F488E47E9206E0F2C23BADC74AE18F56E34004EF96E376A600CB4BCC213954C23681E0F9BB3D8827737C1E47LAL" TargetMode="External"/><Relationship Id="rId14" Type="http://schemas.openxmlformats.org/officeDocument/2006/relationships/hyperlink" Target="consultantplus://offline/ref=0A06F5DAE0DEC63D4B69EF2871F488E4799A00E3F7C23BADC74AE18F56E34004EF96E376A600CA4DC1213954C23681E0F9BB3D8827737C1E47LAL" TargetMode="External"/><Relationship Id="rId22" Type="http://schemas.openxmlformats.org/officeDocument/2006/relationships/hyperlink" Target="consultantplus://offline/ref=0A06F5DAE0DEC63D4B69EF2871F488E4799800E6F6CD3BADC74AE18F56E34004EF96E371A408C01F986E3808876792E1F4BB3F813B47L3L" TargetMode="External"/><Relationship Id="rId27" Type="http://schemas.openxmlformats.org/officeDocument/2006/relationships/hyperlink" Target="consultantplus://offline/ref=0A06F5DAE0DEC63D4B69EF2871F488E47E9306E7F4CD3BADC74AE18F56E34004EF96E376A600CB4BCD213954C23681E0F9BB3D8827737C1E47LAL" TargetMode="External"/><Relationship Id="rId30" Type="http://schemas.openxmlformats.org/officeDocument/2006/relationships/image" Target="media/image1.wmf"/><Relationship Id="rId35" Type="http://schemas.openxmlformats.org/officeDocument/2006/relationships/hyperlink" Target="consultantplus://offline/ref=0A06F5DAE0DEC63D4B69EF2871F488E4799B01EAF1C63BADC74AE18F56E34004EF96E376A600CB49CA213954C23681E0F9BB3D8827737C1E47LA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4430</Words>
  <Characters>25255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Мерзликина</dc:creator>
  <cp:lastModifiedBy>  </cp:lastModifiedBy>
  <cp:revision>2</cp:revision>
  <dcterms:created xsi:type="dcterms:W3CDTF">2022-09-19T11:22:00Z</dcterms:created>
  <dcterms:modified xsi:type="dcterms:W3CDTF">2022-09-19T11:22:00Z</dcterms:modified>
</cp:coreProperties>
</file>