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1108C" w14:textId="77777777" w:rsidR="00431BF3" w:rsidRDefault="00431BF3" w:rsidP="00431BF3">
      <w:pPr>
        <w:pStyle w:val="ConsPlusNonformat"/>
        <w:widowControl/>
      </w:pPr>
    </w:p>
    <w:p w14:paraId="4D64933D" w14:textId="77777777" w:rsidR="00C654AC" w:rsidRPr="00126A79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26A79">
        <w:rPr>
          <w:rFonts w:ascii="Times New Roman" w:hAnsi="Times New Roman" w:cs="Times New Roman"/>
          <w:sz w:val="24"/>
          <w:szCs w:val="24"/>
        </w:rPr>
        <w:t>Информация</w:t>
      </w:r>
    </w:p>
    <w:p w14:paraId="267176D6" w14:textId="77777777" w:rsidR="00C654AC" w:rsidRPr="00126A79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26A79">
        <w:rPr>
          <w:rFonts w:ascii="Times New Roman" w:hAnsi="Times New Roman" w:cs="Times New Roman"/>
          <w:sz w:val="24"/>
          <w:szCs w:val="24"/>
        </w:rPr>
        <w:t>о результатах контрольного мероприятия</w:t>
      </w:r>
    </w:p>
    <w:p w14:paraId="151AB859" w14:textId="669FDF6E" w:rsidR="00683C59" w:rsidRPr="00683C59" w:rsidRDefault="00683C59" w:rsidP="00683C5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5399572"/>
      <w:bookmarkStart w:id="1" w:name="_Hlk97043602"/>
      <w:r w:rsidRPr="00683C59">
        <w:rPr>
          <w:rFonts w:ascii="Times New Roman" w:hAnsi="Times New Roman" w:cs="Times New Roman"/>
          <w:sz w:val="24"/>
          <w:szCs w:val="24"/>
        </w:rPr>
        <w:t xml:space="preserve">«Проверка эффективного и целевого использования субсидий, предоставленных из бюджета Сосновоборского городского округа, проверка соблюдения установленного порядка управления и распоряжения муниципальным имуществом в МБУК «Сосновоборский городской музей». </w:t>
      </w:r>
      <w:bookmarkEnd w:id="0"/>
      <w:r w:rsidRPr="00683C59">
        <w:rPr>
          <w:rFonts w:ascii="Times New Roman" w:hAnsi="Times New Roman" w:cs="Times New Roman"/>
          <w:sz w:val="24"/>
          <w:szCs w:val="24"/>
        </w:rPr>
        <w:t>Аудит закупок».</w:t>
      </w:r>
    </w:p>
    <w:p w14:paraId="3FE09858" w14:textId="6BFC37EB" w:rsidR="00B4461E" w:rsidRPr="000B1387" w:rsidRDefault="00B4461E" w:rsidP="00C90910">
      <w:pPr>
        <w:ind w:firstLine="709"/>
        <w:jc w:val="center"/>
        <w:rPr>
          <w:b/>
          <w:bCs/>
          <w:i/>
        </w:rPr>
      </w:pPr>
      <w:bookmarkStart w:id="2" w:name="_Hlk77925557"/>
      <w:bookmarkEnd w:id="1"/>
    </w:p>
    <w:bookmarkEnd w:id="2"/>
    <w:p w14:paraId="67DB6F21" w14:textId="679CAE50" w:rsidR="003F318D" w:rsidRPr="00EB6A09" w:rsidRDefault="00C90910" w:rsidP="003F318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92301">
        <w:rPr>
          <w:rFonts w:ascii="Times New Roman" w:hAnsi="Times New Roman" w:cs="Times New Roman"/>
          <w:sz w:val="24"/>
          <w:szCs w:val="24"/>
        </w:rPr>
        <w:t>на объекте: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администрация </w:t>
      </w:r>
      <w:r w:rsidRPr="00692301">
        <w:rPr>
          <w:rFonts w:ascii="Times New Roman" w:hAnsi="Times New Roman" w:cs="Times New Roman"/>
          <w:bCs/>
          <w:sz w:val="24"/>
          <w:szCs w:val="24"/>
          <w:lang w:eastAsia="en-US"/>
        </w:rPr>
        <w:t>муниципально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го</w:t>
      </w:r>
      <w:r w:rsidRPr="00692301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A77CCD">
        <w:rPr>
          <w:rFonts w:ascii="Times New Roman" w:hAnsi="Times New Roman" w:cs="Times New Roman"/>
          <w:bCs/>
          <w:sz w:val="24"/>
          <w:szCs w:val="24"/>
          <w:lang w:eastAsia="en-US"/>
        </w:rPr>
        <w:t>образования Сосновоборск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ий</w:t>
      </w:r>
      <w:r w:rsidRPr="00A77CCD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городской округ Ленинградской области</w:t>
      </w:r>
      <w:r w:rsidR="003F318D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3F318D">
        <w:rPr>
          <w:rFonts w:ascii="Times New Roman" w:hAnsi="Times New Roman" w:cs="Times New Roman"/>
          <w:bCs/>
          <w:sz w:val="24"/>
          <w:szCs w:val="24"/>
        </w:rPr>
        <w:t>(отдел по развитию культуры и туризму</w:t>
      </w:r>
      <w:r w:rsidR="003F318D" w:rsidRPr="007D225B">
        <w:rPr>
          <w:rFonts w:ascii="Times New Roman" w:hAnsi="Times New Roman" w:cs="Times New Roman"/>
          <w:bCs/>
          <w:sz w:val="24"/>
          <w:szCs w:val="24"/>
        </w:rPr>
        <w:t>,</w:t>
      </w:r>
      <w:r w:rsidR="003F318D" w:rsidRPr="007D225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 </w:t>
      </w:r>
      <w:r w:rsidR="003F318D" w:rsidRPr="007D225B">
        <w:rPr>
          <w:rFonts w:ascii="Times New Roman" w:hAnsi="Times New Roman" w:cs="Times New Roman"/>
          <w:bCs/>
          <w:sz w:val="24"/>
          <w:szCs w:val="24"/>
        </w:rPr>
        <w:t xml:space="preserve">муниципальное бюджетное учреждение </w:t>
      </w:r>
      <w:r w:rsidR="003F318D">
        <w:rPr>
          <w:rFonts w:ascii="Times New Roman" w:hAnsi="Times New Roman" w:cs="Times New Roman"/>
          <w:bCs/>
          <w:sz w:val="24"/>
          <w:szCs w:val="24"/>
        </w:rPr>
        <w:t>культуры</w:t>
      </w:r>
      <w:r w:rsidR="003F318D" w:rsidRPr="007D225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F318D" w:rsidRPr="007D225B">
        <w:rPr>
          <w:rFonts w:ascii="Times New Roman" w:hAnsi="Times New Roman" w:cs="Times New Roman"/>
          <w:bCs/>
          <w:color w:val="000000"/>
          <w:sz w:val="24"/>
          <w:szCs w:val="24"/>
        </w:rPr>
        <w:t>"</w:t>
      </w:r>
      <w:r w:rsidR="003F318D">
        <w:rPr>
          <w:rFonts w:ascii="Times New Roman" w:hAnsi="Times New Roman" w:cs="Times New Roman"/>
          <w:bCs/>
          <w:color w:val="000000"/>
          <w:sz w:val="24"/>
          <w:szCs w:val="24"/>
        </w:rPr>
        <w:t>Сосновоборский городской музей</w:t>
      </w:r>
      <w:r w:rsidR="003F318D" w:rsidRPr="007D225B">
        <w:rPr>
          <w:rFonts w:ascii="Times New Roman" w:hAnsi="Times New Roman" w:cs="Times New Roman"/>
          <w:bCs/>
          <w:color w:val="000000"/>
          <w:sz w:val="24"/>
          <w:szCs w:val="24"/>
        </w:rPr>
        <w:t>"</w:t>
      </w:r>
      <w:r w:rsidR="003F318D" w:rsidRPr="007D225B">
        <w:rPr>
          <w:rFonts w:ascii="Times New Roman" w:hAnsi="Times New Roman" w:cs="Times New Roman"/>
          <w:bCs/>
          <w:sz w:val="24"/>
          <w:szCs w:val="24"/>
        </w:rPr>
        <w:t xml:space="preserve"> (далее - </w:t>
      </w:r>
      <w:r w:rsidR="003F318D" w:rsidRPr="007D225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МБУ</w:t>
      </w:r>
      <w:r w:rsidR="003F318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</w:t>
      </w:r>
      <w:r w:rsidR="003F318D" w:rsidRPr="007D225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"</w:t>
      </w:r>
      <w:r w:rsidR="003F318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СГМ</w:t>
      </w:r>
      <w:r w:rsidR="003F318D" w:rsidRPr="007D225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"</w:t>
      </w:r>
      <w:r w:rsidR="003F318D" w:rsidRPr="007D225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)</w:t>
      </w:r>
      <w:r w:rsidR="003F318D" w:rsidRPr="007D225B">
        <w:rPr>
          <w:rFonts w:ascii="Times New Roman" w:hAnsi="Times New Roman" w:cs="Times New Roman"/>
          <w:bCs/>
          <w:sz w:val="24"/>
          <w:szCs w:val="24"/>
        </w:rPr>
        <w:t>.</w:t>
      </w:r>
    </w:p>
    <w:p w14:paraId="48762C50" w14:textId="77777777" w:rsidR="00C90910" w:rsidRPr="006418B7" w:rsidRDefault="00C90910" w:rsidP="00C90910">
      <w:pPr>
        <w:pStyle w:val="ConsPlusNonformat"/>
        <w:widowControl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4EB30481" w14:textId="41BAEA4A" w:rsidR="00C90910" w:rsidRDefault="00C90910" w:rsidP="00C90910">
      <w:pPr>
        <w:widowControl w:val="0"/>
        <w:suppressAutoHyphens/>
        <w:rPr>
          <w:b/>
        </w:rPr>
      </w:pPr>
      <w:r w:rsidRPr="00C90910">
        <w:rPr>
          <w:bCs/>
        </w:rPr>
        <w:t>Проверяемый период деятельности</w:t>
      </w:r>
      <w:r w:rsidRPr="00EA5E9C">
        <w:t>:</w:t>
      </w:r>
      <w:r>
        <w:t xml:space="preserve"> 2020, 2021 годы.</w:t>
      </w:r>
    </w:p>
    <w:p w14:paraId="0E086E7D" w14:textId="420E869F" w:rsidR="00C90910" w:rsidRDefault="00C90910" w:rsidP="00C90910">
      <w:pPr>
        <w:jc w:val="both"/>
        <w:rPr>
          <w:color w:val="000000"/>
        </w:rPr>
      </w:pPr>
      <w:r>
        <w:t xml:space="preserve">Период </w:t>
      </w:r>
      <w:r w:rsidRPr="00131706">
        <w:t xml:space="preserve">проведения контрольного мероприятия </w:t>
      </w:r>
      <w:r w:rsidRPr="00B325E4">
        <w:t xml:space="preserve">с </w:t>
      </w:r>
      <w:r w:rsidR="003F318D">
        <w:t>01</w:t>
      </w:r>
      <w:r w:rsidRPr="00B325E4">
        <w:rPr>
          <w:color w:val="000000"/>
        </w:rPr>
        <w:t>.</w:t>
      </w:r>
      <w:r>
        <w:rPr>
          <w:color w:val="000000"/>
        </w:rPr>
        <w:t>2</w:t>
      </w:r>
      <w:r w:rsidRPr="00B325E4">
        <w:rPr>
          <w:color w:val="000000"/>
        </w:rPr>
        <w:t>.20</w:t>
      </w:r>
      <w:r>
        <w:rPr>
          <w:color w:val="000000"/>
        </w:rPr>
        <w:t>2</w:t>
      </w:r>
      <w:r w:rsidR="003F318D">
        <w:rPr>
          <w:color w:val="000000"/>
        </w:rPr>
        <w:t>2</w:t>
      </w:r>
      <w:r>
        <w:rPr>
          <w:color w:val="000000"/>
        </w:rPr>
        <w:t xml:space="preserve"> года по </w:t>
      </w:r>
      <w:r w:rsidR="003F318D">
        <w:rPr>
          <w:color w:val="000000"/>
        </w:rPr>
        <w:t>14</w:t>
      </w:r>
      <w:r>
        <w:rPr>
          <w:color w:val="000000"/>
        </w:rPr>
        <w:t>.</w:t>
      </w:r>
      <w:r w:rsidR="003F318D">
        <w:rPr>
          <w:color w:val="000000"/>
        </w:rPr>
        <w:t>03</w:t>
      </w:r>
      <w:r>
        <w:rPr>
          <w:color w:val="000000"/>
        </w:rPr>
        <w:t>.202</w:t>
      </w:r>
      <w:r w:rsidR="003F318D">
        <w:rPr>
          <w:color w:val="000000"/>
        </w:rPr>
        <w:t>2</w:t>
      </w:r>
      <w:r>
        <w:rPr>
          <w:color w:val="000000"/>
        </w:rPr>
        <w:t xml:space="preserve"> года.</w:t>
      </w:r>
    </w:p>
    <w:p w14:paraId="79429AAF" w14:textId="796B9028" w:rsidR="00CB45AA" w:rsidRPr="00CB45AA" w:rsidRDefault="00CB45AA" w:rsidP="006418B7">
      <w:pPr>
        <w:ind w:firstLine="709"/>
        <w:jc w:val="both"/>
        <w:rPr>
          <w:bCs/>
        </w:rPr>
      </w:pPr>
      <w:bookmarkStart w:id="3" w:name="_Hlk91241183"/>
      <w:r w:rsidRPr="00CB45AA">
        <w:rPr>
          <w:bCs/>
        </w:rPr>
        <w:t>Основные выводы по результатам контрольного мероприятия.</w:t>
      </w:r>
    </w:p>
    <w:p w14:paraId="505A7932" w14:textId="77777777" w:rsidR="006418B7" w:rsidRPr="00DA5FA7" w:rsidRDefault="006418B7" w:rsidP="006418B7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4838">
        <w:rPr>
          <w:rFonts w:ascii="Times New Roman" w:hAnsi="Times New Roman" w:cs="Times New Roman"/>
          <w:sz w:val="24"/>
          <w:szCs w:val="24"/>
        </w:rPr>
        <w:t xml:space="preserve">1. </w:t>
      </w:r>
      <w:r w:rsidRPr="00DA5FA7">
        <w:rPr>
          <w:rFonts w:ascii="Times New Roman" w:hAnsi="Times New Roman" w:cs="Times New Roman"/>
          <w:sz w:val="24"/>
          <w:szCs w:val="24"/>
        </w:rPr>
        <w:t>МБУ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A5FA7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СГМ</w:t>
      </w:r>
      <w:r w:rsidRPr="00DA5FA7">
        <w:rPr>
          <w:rFonts w:ascii="Times New Roman" w:hAnsi="Times New Roman" w:cs="Times New Roman"/>
          <w:sz w:val="24"/>
          <w:szCs w:val="24"/>
        </w:rPr>
        <w:t>» образовано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5FA7">
        <w:rPr>
          <w:rFonts w:ascii="Times New Roman" w:hAnsi="Times New Roman" w:cs="Times New Roman"/>
          <w:sz w:val="24"/>
          <w:szCs w:val="24"/>
        </w:rPr>
        <w:t>и осуществляет деятельность в соответствии с полномочиями Сосновоборского городского округа, определенными Федеральным законом от 06.10.2003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DA5FA7">
        <w:rPr>
          <w:rFonts w:ascii="Times New Roman" w:hAnsi="Times New Roman" w:cs="Times New Roman"/>
          <w:sz w:val="24"/>
          <w:szCs w:val="24"/>
        </w:rPr>
        <w:t xml:space="preserve"> N 131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5FA7">
        <w:rPr>
          <w:rFonts w:ascii="Times New Roman" w:hAnsi="Times New Roman" w:cs="Times New Roman"/>
          <w:sz w:val="24"/>
          <w:szCs w:val="24"/>
        </w:rPr>
        <w:t>- ФЗ "Об общих принципах организации местного самоуправления в Российской Федерации", </w:t>
      </w:r>
      <w:r w:rsidRPr="00371E40">
        <w:rPr>
          <w:rFonts w:ascii="Times New Roman" w:hAnsi="Times New Roman" w:cs="Times New Roman"/>
          <w:sz w:val="24"/>
          <w:szCs w:val="24"/>
        </w:rPr>
        <w:t>Основ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371E40">
        <w:rPr>
          <w:rFonts w:ascii="Times New Roman" w:hAnsi="Times New Roman" w:cs="Times New Roman"/>
          <w:sz w:val="24"/>
          <w:szCs w:val="24"/>
        </w:rPr>
        <w:t xml:space="preserve"> законодательства Российской Федерации о культуре </w:t>
      </w:r>
      <w:r w:rsidRPr="00A02109">
        <w:rPr>
          <w:rFonts w:ascii="Times New Roman" w:hAnsi="Times New Roman" w:cs="Times New Roman"/>
          <w:sz w:val="24"/>
          <w:szCs w:val="24"/>
        </w:rPr>
        <w:t>(ред. от)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02109">
        <w:rPr>
          <w:rFonts w:ascii="Times New Roman" w:hAnsi="Times New Roman" w:cs="Times New Roman"/>
          <w:sz w:val="24"/>
          <w:szCs w:val="24"/>
        </w:rPr>
        <w:t>(утв. ВС РФ 09.10.1992 N 3612-1</w:t>
      </w:r>
      <w:r>
        <w:rPr>
          <w:rFonts w:ascii="Times New Roman" w:hAnsi="Times New Roman" w:cs="Times New Roman"/>
          <w:sz w:val="24"/>
          <w:szCs w:val="24"/>
        </w:rPr>
        <w:t xml:space="preserve">, в ред. от </w:t>
      </w:r>
      <w:r w:rsidRPr="00A02109">
        <w:rPr>
          <w:rFonts w:ascii="Times New Roman" w:hAnsi="Times New Roman" w:cs="Times New Roman"/>
          <w:sz w:val="24"/>
          <w:szCs w:val="24"/>
        </w:rPr>
        <w:t>30.04.2021)</w:t>
      </w:r>
      <w:r w:rsidRPr="00371E40">
        <w:rPr>
          <w:rFonts w:ascii="Times New Roman" w:hAnsi="Times New Roman" w:cs="Times New Roman"/>
          <w:sz w:val="24"/>
          <w:szCs w:val="24"/>
        </w:rPr>
        <w:t>, Федеральны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71E40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71E40">
        <w:rPr>
          <w:rFonts w:ascii="Times New Roman" w:hAnsi="Times New Roman" w:cs="Times New Roman"/>
          <w:sz w:val="24"/>
          <w:szCs w:val="24"/>
        </w:rPr>
        <w:t xml:space="preserve"> Российской Федерации от 26.05.1996 № 54-ФЗ «О музейном фонде Российской Федерации и музеях в Российской Федерации»,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5FA7">
        <w:rPr>
          <w:rFonts w:ascii="Times New Roman" w:hAnsi="Times New Roman" w:cs="Times New Roman"/>
          <w:sz w:val="24"/>
          <w:szCs w:val="24"/>
        </w:rPr>
        <w:t>Уставом МО СГО ЛО и Уставом</w:t>
      </w:r>
      <w:r w:rsidRPr="00DA5F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A5FA7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>УК «СГМ»</w:t>
      </w:r>
      <w:r w:rsidRPr="00DA5F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DBBA26" w14:textId="77777777" w:rsidR="006418B7" w:rsidRPr="00715018" w:rsidRDefault="006418B7" w:rsidP="006418B7">
      <w:pPr>
        <w:ind w:firstLine="709"/>
        <w:jc w:val="both"/>
        <w:rPr>
          <w:shd w:val="clear" w:color="auto" w:fill="FFFFFF"/>
        </w:rPr>
      </w:pPr>
      <w:r w:rsidRPr="00715018">
        <w:t xml:space="preserve">2. Муниципальные задания на выполнение муниципальных услуг </w:t>
      </w:r>
      <w:r>
        <w:t>(работ)</w:t>
      </w:r>
      <w:r w:rsidRPr="00715018">
        <w:t xml:space="preserve"> на 2020, 2021</w:t>
      </w:r>
      <w:r>
        <w:t xml:space="preserve"> </w:t>
      </w:r>
      <w:r w:rsidRPr="00715018">
        <w:t>годы утверждены в соответствии с уставной деятельностью МБУК «СГМ»</w:t>
      </w:r>
      <w:r w:rsidRPr="00715018">
        <w:rPr>
          <w:shd w:val="clear" w:color="auto" w:fill="FFFFFF"/>
        </w:rPr>
        <w:t>.</w:t>
      </w:r>
    </w:p>
    <w:p w14:paraId="3F75F882" w14:textId="77777777" w:rsidR="006418B7" w:rsidRPr="001C4CFC" w:rsidRDefault="006418B7" w:rsidP="006418B7">
      <w:pPr>
        <w:autoSpaceDE w:val="0"/>
        <w:autoSpaceDN w:val="0"/>
        <w:adjustRightInd w:val="0"/>
        <w:ind w:firstLine="709"/>
        <w:jc w:val="both"/>
      </w:pPr>
      <w:r>
        <w:rPr>
          <w:shd w:val="clear" w:color="auto" w:fill="FFFFFF"/>
        </w:rPr>
        <w:t>3</w:t>
      </w:r>
      <w:r w:rsidRPr="002A1166">
        <w:rPr>
          <w:shd w:val="clear" w:color="auto" w:fill="FFFFFF"/>
        </w:rPr>
        <w:t xml:space="preserve">. </w:t>
      </w:r>
      <w:r w:rsidRPr="00CA1F3E">
        <w:rPr>
          <w:bCs/>
        </w:rPr>
        <w:t xml:space="preserve">При проверке полноты информации, размещенной </w:t>
      </w:r>
      <w:r w:rsidRPr="001C4CFC">
        <w:t xml:space="preserve">МБУК «СГМ» в сети Интернет </w:t>
      </w:r>
      <w:r w:rsidRPr="00CA1F3E">
        <w:rPr>
          <w:bCs/>
        </w:rPr>
        <w:t xml:space="preserve">на </w:t>
      </w:r>
      <w:r w:rsidRPr="00D762D0">
        <w:rPr>
          <w:bCs/>
        </w:rPr>
        <w:t xml:space="preserve">сайте </w:t>
      </w:r>
      <w:hyperlink r:id="rId8" w:history="1">
        <w:r w:rsidRPr="00D762D0">
          <w:rPr>
            <w:rStyle w:val="af0"/>
            <w:bCs/>
            <w:color w:val="auto"/>
          </w:rPr>
          <w:t>http://www.bus.gov.ru</w:t>
        </w:r>
      </w:hyperlink>
      <w:r w:rsidRPr="00D762D0">
        <w:rPr>
          <w:bCs/>
        </w:rPr>
        <w:t xml:space="preserve">, и </w:t>
      </w:r>
      <w:r w:rsidRPr="00CA1F3E">
        <w:rPr>
          <w:bCs/>
        </w:rPr>
        <w:t xml:space="preserve">соблюдения сроков размещения сведений, </w:t>
      </w:r>
      <w:r w:rsidRPr="001C4CFC">
        <w:rPr>
          <w:bCs/>
        </w:rPr>
        <w:t xml:space="preserve">нарушений не выявлено. </w:t>
      </w:r>
    </w:p>
    <w:p w14:paraId="2BCB7BD4" w14:textId="77777777" w:rsidR="006418B7" w:rsidRPr="00B600D8" w:rsidRDefault="006418B7" w:rsidP="006418B7">
      <w:pPr>
        <w:ind w:firstLine="709"/>
        <w:jc w:val="both"/>
      </w:pPr>
      <w:r w:rsidRPr="00411F17">
        <w:t xml:space="preserve">По состоянию на </w:t>
      </w:r>
      <w:r>
        <w:t>01</w:t>
      </w:r>
      <w:r w:rsidRPr="00411F17">
        <w:t>.0</w:t>
      </w:r>
      <w:r>
        <w:t>2</w:t>
      </w:r>
      <w:r w:rsidRPr="00411F17">
        <w:t xml:space="preserve">.2022 года </w:t>
      </w:r>
      <w:r>
        <w:t xml:space="preserve">(момент проверки) </w:t>
      </w:r>
      <w:r w:rsidRPr="00411F17">
        <w:t xml:space="preserve">годовая бухгалтерская (финансовая) отчётность за 2021 год </w:t>
      </w:r>
      <w:r w:rsidRPr="00DA5FA7">
        <w:t>МБ</w:t>
      </w:r>
      <w:r>
        <w:t>УК «СГМ»</w:t>
      </w:r>
      <w:r w:rsidRPr="00DA5FA7">
        <w:t xml:space="preserve"> </w:t>
      </w:r>
      <w:r w:rsidRPr="00411F17">
        <w:t xml:space="preserve">представлена в </w:t>
      </w:r>
      <w:r>
        <w:t xml:space="preserve">администрацию </w:t>
      </w:r>
      <w:r w:rsidRPr="00411F17">
        <w:t>Сосновоборского городского округа для камеральной проверки на соответствие требованиям, установленным Инструкцией о порядке составления, представления годовой, квартальной бухгалтерской отчётности государственных (муниципальных) бюджетных и автономных учреждений (Приказ Министерства финансов Российской Федерации от 25 марта 2011 г. №33н), соблюдения контрольных соотношений, установленных совместно Министерством финансов Российской Федерации и Федеральным Казначейством за отчётный период.</w:t>
      </w:r>
      <w:r>
        <w:t xml:space="preserve"> </w:t>
      </w:r>
    </w:p>
    <w:p w14:paraId="78F138AE" w14:textId="77777777" w:rsidR="006418B7" w:rsidRPr="00C543AA" w:rsidRDefault="006418B7" w:rsidP="006418B7">
      <w:pPr>
        <w:ind w:firstLine="709"/>
        <w:jc w:val="both"/>
        <w:rPr>
          <w:highlight w:val="yellow"/>
        </w:rPr>
      </w:pPr>
      <w:r>
        <w:t xml:space="preserve">4. </w:t>
      </w:r>
      <w:r w:rsidRPr="002A1166">
        <w:t>Объем субсидии на финансовое обеспечение выполнения муниципального задания на 2020</w:t>
      </w:r>
      <w:r>
        <w:t>, 2021</w:t>
      </w:r>
      <w:r w:rsidRPr="002A1166">
        <w:t xml:space="preserve"> годы соответствует расчету нормативных затрат на оказание муниципальных услуг.</w:t>
      </w:r>
    </w:p>
    <w:p w14:paraId="16AFEC59" w14:textId="77777777" w:rsidR="006418B7" w:rsidRPr="00F40609" w:rsidRDefault="006418B7" w:rsidP="006418B7">
      <w:pPr>
        <w:ind w:firstLine="709"/>
      </w:pPr>
      <w:r w:rsidRPr="00F40609">
        <w:t xml:space="preserve">Общий объем проверенных бюджетных средств составил </w:t>
      </w:r>
      <w:r>
        <w:t xml:space="preserve">19 803 134,74 </w:t>
      </w:r>
      <w:r w:rsidRPr="00F40609">
        <w:t>руб</w:t>
      </w:r>
      <w:r>
        <w:t>.</w:t>
      </w:r>
      <w:r w:rsidRPr="00F40609">
        <w:t>, из них:</w:t>
      </w:r>
    </w:p>
    <w:p w14:paraId="760AC62E" w14:textId="77777777" w:rsidR="006418B7" w:rsidRPr="00AC6724" w:rsidRDefault="006418B7" w:rsidP="006418B7">
      <w:pPr>
        <w:autoSpaceDE w:val="0"/>
        <w:autoSpaceDN w:val="0"/>
        <w:ind w:firstLine="709"/>
        <w:jc w:val="both"/>
      </w:pPr>
      <w:r w:rsidRPr="00F40609">
        <w:t>-</w:t>
      </w:r>
      <w:r w:rsidRPr="00AC6724">
        <w:t xml:space="preserve"> финансовое обеспечение 2020 год на сумму </w:t>
      </w:r>
      <w:r>
        <w:t xml:space="preserve">9 737 641,18 </w:t>
      </w:r>
      <w:r w:rsidRPr="00AC6724">
        <w:t>руб</w:t>
      </w:r>
      <w:r>
        <w:t>.;</w:t>
      </w:r>
    </w:p>
    <w:p w14:paraId="1661C73A" w14:textId="77777777" w:rsidR="006418B7" w:rsidRPr="00AC6724" w:rsidRDefault="006418B7" w:rsidP="006418B7">
      <w:pPr>
        <w:pStyle w:val="ConsPlusTitle"/>
        <w:ind w:firstLine="709"/>
        <w:jc w:val="both"/>
        <w:rPr>
          <w:rFonts w:ascii="Times New Roman" w:eastAsiaTheme="minorHAnsi" w:hAnsi="Times New Roman" w:cs="Times New Roman"/>
          <w:b w:val="0"/>
          <w:bCs w:val="0"/>
          <w:sz w:val="24"/>
          <w:szCs w:val="24"/>
          <w:highlight w:val="yellow"/>
          <w:lang w:eastAsia="en-US"/>
        </w:rPr>
      </w:pPr>
      <w:r w:rsidRPr="00AC6724"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  <w:t xml:space="preserve">- </w:t>
      </w:r>
      <w:r w:rsidRPr="00AC672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финансовое обеспечение 2021 год на сумму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10 065 493,56 руб.</w:t>
      </w:r>
    </w:p>
    <w:p w14:paraId="5D0A4187" w14:textId="77777777" w:rsidR="006418B7" w:rsidRDefault="006418B7" w:rsidP="006418B7">
      <w:pPr>
        <w:autoSpaceDE w:val="0"/>
        <w:autoSpaceDN w:val="0"/>
        <w:adjustRightInd w:val="0"/>
        <w:ind w:firstLine="709"/>
        <w:jc w:val="both"/>
      </w:pPr>
      <w:r w:rsidRPr="004867DE">
        <w:rPr>
          <w:rFonts w:eastAsiaTheme="minorHAnsi"/>
          <w:lang w:eastAsia="en-US"/>
        </w:rPr>
        <w:t>5.</w:t>
      </w:r>
      <w:r w:rsidRPr="00CE528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При проверке формирования Учредителем (о</w:t>
      </w:r>
      <w:r w:rsidRPr="00673E5C">
        <w:t xml:space="preserve">тдел по развитию культуры и </w:t>
      </w:r>
      <w:r w:rsidRPr="00933941">
        <w:t>туризма</w:t>
      </w:r>
      <w:r>
        <w:t xml:space="preserve"> администрации</w:t>
      </w:r>
      <w:r>
        <w:rPr>
          <w:rFonts w:eastAsiaTheme="minorHAnsi"/>
          <w:lang w:eastAsia="en-US"/>
        </w:rPr>
        <w:t xml:space="preserve">) </w:t>
      </w:r>
      <w:r>
        <w:t xml:space="preserve">муниципальных заданий </w:t>
      </w:r>
      <w:r w:rsidRPr="00DA5FA7">
        <w:t>МБ</w:t>
      </w:r>
      <w:r>
        <w:t>УК «СГМ»</w:t>
      </w:r>
      <w:r w:rsidRPr="009F0612">
        <w:rPr>
          <w:bCs/>
        </w:rPr>
        <w:t xml:space="preserve"> </w:t>
      </w:r>
      <w:r>
        <w:rPr>
          <w:bCs/>
        </w:rPr>
        <w:t>у</w:t>
      </w:r>
      <w:r w:rsidRPr="00923D99">
        <w:rPr>
          <w:bCs/>
        </w:rPr>
        <w:t>становлено несоблюдение пункта 3 статьи 69.2 Бюджетного кодекса РФ:</w:t>
      </w:r>
    </w:p>
    <w:p w14:paraId="6D80B46D" w14:textId="77777777" w:rsidR="006418B7" w:rsidRDefault="006418B7" w:rsidP="006418B7">
      <w:pPr>
        <w:ind w:firstLine="709"/>
        <w:jc w:val="both"/>
      </w:pPr>
      <w:r>
        <w:t>- Учредителем (от</w:t>
      </w:r>
      <w:r w:rsidRPr="00673E5C">
        <w:t>дел по развитию культуры и туризма</w:t>
      </w:r>
      <w:r>
        <w:t xml:space="preserve"> администрации) не установлены единые требования к периодичности предоставления </w:t>
      </w:r>
      <w:r w:rsidRPr="00DA5FA7">
        <w:t>МБ</w:t>
      </w:r>
      <w:r>
        <w:t>УК «СГМ»</w:t>
      </w:r>
      <w:r w:rsidRPr="00DA5FA7">
        <w:t xml:space="preserve"> </w:t>
      </w:r>
      <w:r>
        <w:t xml:space="preserve">отчета о выполнении муниципального задания за 2020, 2021 годы; </w:t>
      </w:r>
    </w:p>
    <w:p w14:paraId="7D96B85F" w14:textId="77777777" w:rsidR="006418B7" w:rsidRPr="00EE2CE4" w:rsidRDefault="006418B7" w:rsidP="006418B7">
      <w:pPr>
        <w:ind w:firstLine="709"/>
        <w:jc w:val="both"/>
      </w:pPr>
      <w:r>
        <w:t>- п</w:t>
      </w:r>
      <w:r w:rsidRPr="00EE2CE4">
        <w:t xml:space="preserve">ри формировании муниципального задания </w:t>
      </w:r>
      <w:r w:rsidRPr="00DA5FA7">
        <w:t>МБ</w:t>
      </w:r>
      <w:r>
        <w:t xml:space="preserve">УК «СГМ» на 2020, 2021 годы </w:t>
      </w:r>
      <w:r w:rsidRPr="00A45B89">
        <w:t xml:space="preserve">указаны нормативные правовые акты </w:t>
      </w:r>
      <w:r>
        <w:t xml:space="preserve">федерального и международного уровня, которые не регулируют </w:t>
      </w:r>
      <w:r w:rsidRPr="00EE2CE4">
        <w:t>порядок оказания муниципальн</w:t>
      </w:r>
      <w:r>
        <w:t>ой</w:t>
      </w:r>
      <w:r w:rsidRPr="00EE2CE4">
        <w:t xml:space="preserve"> услуг</w:t>
      </w:r>
      <w:r>
        <w:t>и «Публичный показ музейных предметов, музейных коллекций (в стационарных условиях)»</w:t>
      </w:r>
      <w:r w:rsidRPr="00EE2CE4">
        <w:t>, утвержденн</w:t>
      </w:r>
      <w:r>
        <w:t>ой</w:t>
      </w:r>
      <w:r w:rsidRPr="00EE2CE4">
        <w:t xml:space="preserve"> Учредителем (</w:t>
      </w:r>
      <w:r>
        <w:t>о</w:t>
      </w:r>
      <w:r w:rsidRPr="00673E5C">
        <w:t>тдел по развитию культуры и туризма</w:t>
      </w:r>
      <w:r>
        <w:t xml:space="preserve"> администрации)</w:t>
      </w:r>
      <w:r w:rsidRPr="00EE2CE4">
        <w:t xml:space="preserve"> в муниципальном задании </w:t>
      </w:r>
      <w:r w:rsidRPr="00DA5FA7">
        <w:t>МБ</w:t>
      </w:r>
      <w:r>
        <w:t>УК «СГМ» на 2020 и 2021 годы;</w:t>
      </w:r>
    </w:p>
    <w:p w14:paraId="1A2C219B" w14:textId="77777777" w:rsidR="006418B7" w:rsidRDefault="006418B7" w:rsidP="006418B7">
      <w:pPr>
        <w:autoSpaceDE w:val="0"/>
        <w:autoSpaceDN w:val="0"/>
        <w:adjustRightInd w:val="0"/>
        <w:ind w:firstLine="709"/>
        <w:jc w:val="both"/>
      </w:pPr>
      <w:r>
        <w:t xml:space="preserve">- в муниципальном задании </w:t>
      </w:r>
      <w:r w:rsidRPr="007878E8">
        <w:rPr>
          <w:iCs/>
        </w:rPr>
        <w:t xml:space="preserve">на </w:t>
      </w:r>
      <w:r>
        <w:rPr>
          <w:iCs/>
        </w:rPr>
        <w:t>2020 год Учредителем не указан</w:t>
      </w:r>
      <w:r w:rsidRPr="007878E8">
        <w:rPr>
          <w:iCs/>
        </w:rPr>
        <w:t xml:space="preserve"> </w:t>
      </w:r>
      <w:r w:rsidRPr="0083751C">
        <w:t>уникальный номер работ</w:t>
      </w:r>
      <w:r w:rsidRPr="009A5439">
        <w:t>ы 910200.Р.50.1.2.2.0003002</w:t>
      </w:r>
      <w:r>
        <w:t xml:space="preserve"> </w:t>
      </w:r>
      <w:r w:rsidRPr="006369E5">
        <w:rPr>
          <w:bCs/>
        </w:rPr>
        <w:t>«</w:t>
      </w:r>
      <w:r>
        <w:t>Формирование, учет, изучение, обеспечение физического сохранения и безопасности музейных предметов, музейных коллекций.</w:t>
      </w:r>
      <w:r w:rsidRPr="006369E5">
        <w:t>»</w:t>
      </w:r>
      <w:r>
        <w:t xml:space="preserve">, указан только </w:t>
      </w:r>
      <w:r w:rsidRPr="009A5439">
        <w:t>номер реестровой записи</w:t>
      </w:r>
      <w:r>
        <w:t xml:space="preserve"> 2.2.2.</w:t>
      </w:r>
      <w:r w:rsidRPr="00FC08B8">
        <w:rPr>
          <w:rFonts w:eastAsiaTheme="minorHAnsi"/>
          <w:lang w:eastAsia="en-US"/>
        </w:rPr>
        <w:t xml:space="preserve"> </w:t>
      </w:r>
      <w:r w:rsidRPr="007878E8">
        <w:rPr>
          <w:rFonts w:eastAsiaTheme="minorHAnsi"/>
          <w:lang w:eastAsia="en-US"/>
        </w:rPr>
        <w:t xml:space="preserve">в соответствии с </w:t>
      </w:r>
      <w:r w:rsidRPr="007878E8">
        <w:t>Региональн</w:t>
      </w:r>
      <w:r>
        <w:t>ым</w:t>
      </w:r>
      <w:r w:rsidRPr="007878E8">
        <w:t xml:space="preserve"> перечн</w:t>
      </w:r>
      <w:r>
        <w:t>ем</w:t>
      </w:r>
      <w:r w:rsidRPr="007878E8">
        <w:t xml:space="preserve"> (классификатор) государственных </w:t>
      </w:r>
      <w:r w:rsidRPr="007878E8">
        <w:lastRenderedPageBreak/>
        <w:t xml:space="preserve">(муниципальных) услуг и работ Ленинградской области </w:t>
      </w:r>
      <w:r w:rsidRPr="0083751C">
        <w:t>№50-2/001, утвержденн</w:t>
      </w:r>
      <w:r>
        <w:t>ым</w:t>
      </w:r>
      <w:r w:rsidRPr="0083751C">
        <w:t xml:space="preserve"> Комитетом финансов ЛО 14.01.2020</w:t>
      </w:r>
      <w:r>
        <w:t>;</w:t>
      </w:r>
    </w:p>
    <w:p w14:paraId="2A11EBFC" w14:textId="77777777" w:rsidR="006418B7" w:rsidRDefault="006418B7" w:rsidP="006418B7">
      <w:pPr>
        <w:autoSpaceDE w:val="0"/>
        <w:autoSpaceDN w:val="0"/>
        <w:adjustRightInd w:val="0"/>
        <w:ind w:firstLine="709"/>
        <w:jc w:val="both"/>
      </w:pPr>
      <w:r>
        <w:rPr>
          <w:iCs/>
        </w:rPr>
        <w:t xml:space="preserve">- в </w:t>
      </w:r>
      <w:r w:rsidRPr="007878E8">
        <w:rPr>
          <w:iCs/>
        </w:rPr>
        <w:t>муниципально</w:t>
      </w:r>
      <w:r>
        <w:rPr>
          <w:iCs/>
        </w:rPr>
        <w:t>м</w:t>
      </w:r>
      <w:r w:rsidRPr="007878E8">
        <w:rPr>
          <w:iCs/>
        </w:rPr>
        <w:t xml:space="preserve"> задани</w:t>
      </w:r>
      <w:r>
        <w:rPr>
          <w:iCs/>
        </w:rPr>
        <w:t>и</w:t>
      </w:r>
      <w:r w:rsidRPr="007878E8">
        <w:rPr>
          <w:iCs/>
        </w:rPr>
        <w:t xml:space="preserve"> на </w:t>
      </w:r>
      <w:r>
        <w:rPr>
          <w:iCs/>
        </w:rPr>
        <w:t xml:space="preserve">2021 год </w:t>
      </w:r>
      <w:r w:rsidRPr="007878E8">
        <w:rPr>
          <w:iCs/>
        </w:rPr>
        <w:t>Учредител</w:t>
      </w:r>
      <w:r>
        <w:rPr>
          <w:iCs/>
        </w:rPr>
        <w:t xml:space="preserve">ем </w:t>
      </w:r>
      <w:r w:rsidRPr="00A26403">
        <w:t xml:space="preserve">уникальный номер </w:t>
      </w:r>
      <w:r>
        <w:t xml:space="preserve">работы </w:t>
      </w:r>
      <w:r w:rsidRPr="00A26403">
        <w:t>910200.Р.50.1.2.2.000200</w:t>
      </w:r>
      <w:r>
        <w:t xml:space="preserve">1 </w:t>
      </w:r>
      <w:r w:rsidRPr="00A26403">
        <w:rPr>
          <w:rFonts w:eastAsiaTheme="minorHAnsi"/>
          <w:iCs/>
          <w:lang w:eastAsia="en-US"/>
        </w:rPr>
        <w:t>«</w:t>
      </w:r>
      <w:r w:rsidRPr="00A26403">
        <w:t xml:space="preserve">Формирование, учет, изучение, обеспечение физического сохранения </w:t>
      </w:r>
      <w:r>
        <w:t xml:space="preserve">и безопасности музейных предметов, музейных коллекций (бесплатно)», указанный в муниципальном задании </w:t>
      </w:r>
      <w:r w:rsidRPr="00405B80">
        <w:t>не соответствует</w:t>
      </w:r>
      <w:r w:rsidRPr="00942602">
        <w:t xml:space="preserve"> </w:t>
      </w:r>
      <w:r w:rsidRPr="00A26403">
        <w:t>уникальн</w:t>
      </w:r>
      <w:r>
        <w:t>ому</w:t>
      </w:r>
      <w:r w:rsidRPr="00A26403">
        <w:t xml:space="preserve"> номер</w:t>
      </w:r>
      <w:r>
        <w:t>у</w:t>
      </w:r>
      <w:r w:rsidRPr="00A26403">
        <w:t xml:space="preserve"> </w:t>
      </w:r>
      <w:r>
        <w:t>работы</w:t>
      </w:r>
      <w:r w:rsidRPr="00A26403">
        <w:t xml:space="preserve"> </w:t>
      </w:r>
      <w:r w:rsidRPr="00405B80">
        <w:t>910200.Р.50.1.2.2.0003002</w:t>
      </w:r>
      <w:r>
        <w:t xml:space="preserve">, указанному в </w:t>
      </w:r>
      <w:r w:rsidRPr="00A26403">
        <w:t>Региональн</w:t>
      </w:r>
      <w:r>
        <w:t>ых</w:t>
      </w:r>
      <w:r w:rsidRPr="00A26403">
        <w:t xml:space="preserve"> перечн</w:t>
      </w:r>
      <w:r>
        <w:t>ях</w:t>
      </w:r>
      <w:r w:rsidRPr="00A26403">
        <w:t xml:space="preserve"> (классификатор) государственных (муниципальных) услуг и работ </w:t>
      </w:r>
      <w:r w:rsidRPr="00405B80">
        <w:t>ЛО №50-2/001</w:t>
      </w:r>
      <w:r>
        <w:t xml:space="preserve"> и №50-2/003</w:t>
      </w:r>
      <w:r w:rsidRPr="00405B80">
        <w:t>, утвержденн</w:t>
      </w:r>
      <w:r>
        <w:t>ым</w:t>
      </w:r>
      <w:r w:rsidRPr="00405B80">
        <w:t xml:space="preserve"> Комитетом финансов ЛО 14.01.2020 </w:t>
      </w:r>
      <w:r>
        <w:t>и соответственно 09.02.2021 года.</w:t>
      </w:r>
      <w:r w:rsidRPr="004C17B3">
        <w:t xml:space="preserve"> </w:t>
      </w:r>
    </w:p>
    <w:p w14:paraId="0C96F0A0" w14:textId="77777777" w:rsidR="006418B7" w:rsidRPr="00237FD4" w:rsidRDefault="006418B7" w:rsidP="006418B7">
      <w:pPr>
        <w:pStyle w:val="af8"/>
        <w:ind w:left="0" w:firstLine="851"/>
        <w:jc w:val="both"/>
        <w:rPr>
          <w:i/>
          <w:iCs/>
        </w:rPr>
      </w:pPr>
      <w:r w:rsidRPr="00237FD4">
        <w:rPr>
          <w:i/>
          <w:iCs/>
        </w:rPr>
        <w:t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 палате Российской Федерации 17 декабря 2014 г., протокол N 2-СКСО, в редакции от 22 декабря 2015 г</w:t>
      </w:r>
      <w:r>
        <w:rPr>
          <w:i/>
          <w:iCs/>
        </w:rPr>
        <w:t>ода</w:t>
      </w:r>
      <w:r w:rsidRPr="00237FD4">
        <w:rPr>
          <w:i/>
          <w:iCs/>
        </w:rPr>
        <w:t xml:space="preserve"> (далее Классификатор нарушений) выявленн</w:t>
      </w:r>
      <w:r>
        <w:rPr>
          <w:i/>
          <w:iCs/>
        </w:rPr>
        <w:t>ые</w:t>
      </w:r>
      <w:r w:rsidRPr="00237FD4">
        <w:rPr>
          <w:i/>
          <w:iCs/>
        </w:rPr>
        <w:t xml:space="preserve"> нарушени</w:t>
      </w:r>
      <w:r>
        <w:rPr>
          <w:i/>
          <w:iCs/>
        </w:rPr>
        <w:t xml:space="preserve">я в </w:t>
      </w:r>
      <w:r w:rsidRPr="001F3234">
        <w:rPr>
          <w:i/>
          <w:iCs/>
        </w:rPr>
        <w:t>количестве 6 случаев</w:t>
      </w:r>
      <w:r>
        <w:rPr>
          <w:i/>
          <w:iCs/>
        </w:rPr>
        <w:t xml:space="preserve"> </w:t>
      </w:r>
      <w:r w:rsidRPr="00237FD4">
        <w:rPr>
          <w:i/>
          <w:iCs/>
        </w:rPr>
        <w:t>классифициру</w:t>
      </w:r>
      <w:r>
        <w:rPr>
          <w:i/>
          <w:iCs/>
        </w:rPr>
        <w:t>ю</w:t>
      </w:r>
      <w:r w:rsidRPr="00237FD4">
        <w:rPr>
          <w:i/>
          <w:iCs/>
        </w:rPr>
        <w:t>тся:</w:t>
      </w:r>
    </w:p>
    <w:p w14:paraId="1599E7F2" w14:textId="77777777" w:rsidR="006418B7" w:rsidRDefault="006418B7" w:rsidP="006418B7">
      <w:pPr>
        <w:pStyle w:val="af8"/>
        <w:ind w:left="0" w:firstLine="851"/>
        <w:jc w:val="both"/>
        <w:rPr>
          <w:i/>
          <w:iCs/>
        </w:rPr>
      </w:pPr>
      <w:r w:rsidRPr="00237FD4">
        <w:rPr>
          <w:i/>
          <w:iCs/>
        </w:rPr>
        <w:t>- по пункту 1.2.47 «Нарушение порядка формирования и (или)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государственными (муниципальными) учреждениями»</w:t>
      </w:r>
      <w:r>
        <w:rPr>
          <w:i/>
          <w:iCs/>
        </w:rPr>
        <w:t>.</w:t>
      </w:r>
      <w:r w:rsidRPr="00237FD4">
        <w:rPr>
          <w:i/>
          <w:iCs/>
        </w:rPr>
        <w:t xml:space="preserve"> </w:t>
      </w:r>
    </w:p>
    <w:p w14:paraId="4C63DCC5" w14:textId="77777777" w:rsidR="006418B7" w:rsidRPr="0005778F" w:rsidRDefault="006418B7" w:rsidP="006418B7">
      <w:pPr>
        <w:pStyle w:val="ConsPlusNormal"/>
        <w:jc w:val="both"/>
        <w:rPr>
          <w:rFonts w:ascii="Times New Roman" w:hAnsi="Times New Roman" w:cs="Times New Roman"/>
        </w:rPr>
      </w:pPr>
      <w:r w:rsidRPr="0005778F">
        <w:rPr>
          <w:rFonts w:ascii="Times New Roman" w:hAnsi="Times New Roman" w:cs="Times New Roman"/>
        </w:rPr>
        <w:t>Правовые основания: пункт 3 статьи 69.2 Бюджетного кодекса РФ, Постановление администрации Сосновоборского городского округа от 06.12.2019 № 4354 «О внесении изменений в постановление администрации Сосновоборского городского округа от 23.12.2015 № 3253 «О порядке формирования муниципального задания на оказание муниципальных услуг (выполнение работ) в отношении муниципальных учреждений и финансового обеспечения выполнения муниципального задания».</w:t>
      </w:r>
    </w:p>
    <w:p w14:paraId="2E1951B3" w14:textId="77777777" w:rsidR="006418B7" w:rsidRPr="00FE026E" w:rsidRDefault="006418B7" w:rsidP="006418B7">
      <w:pPr>
        <w:ind w:firstLine="709"/>
        <w:jc w:val="both"/>
      </w:pPr>
      <w:r w:rsidRPr="00FE026E">
        <w:t xml:space="preserve">За нарушение порядка формирования муниципального задания предусмотрена административная ответственность по статье 15.15.15 КоАП РФ. </w:t>
      </w:r>
    </w:p>
    <w:p w14:paraId="1C601B98" w14:textId="77777777" w:rsidR="006418B7" w:rsidRDefault="006418B7" w:rsidP="006418B7">
      <w:pPr>
        <w:autoSpaceDE w:val="0"/>
        <w:autoSpaceDN w:val="0"/>
        <w:adjustRightInd w:val="0"/>
        <w:ind w:firstLine="709"/>
        <w:jc w:val="both"/>
      </w:pPr>
      <w:r w:rsidRPr="005B442E">
        <w:t xml:space="preserve">В связи с малозначительностью совершенного административного правонарушения и не представляющего существенного нарушения охраняемых общественных правоотношений </w:t>
      </w:r>
      <w:r>
        <w:t>КСП Сосновоборского городского округа возбуждение дела об административном правонарушении не произведено.</w:t>
      </w:r>
      <w:r w:rsidRPr="005B442E">
        <w:t xml:space="preserve">  </w:t>
      </w:r>
    </w:p>
    <w:p w14:paraId="1B5745AB" w14:textId="77777777" w:rsidR="006418B7" w:rsidRPr="00FE4539" w:rsidRDefault="006418B7" w:rsidP="006418B7">
      <w:pPr>
        <w:autoSpaceDE w:val="0"/>
        <w:autoSpaceDN w:val="0"/>
        <w:adjustRightInd w:val="0"/>
        <w:ind w:firstLine="709"/>
        <w:jc w:val="both"/>
      </w:pPr>
      <w:r>
        <w:t>6.</w:t>
      </w:r>
      <w:r w:rsidRPr="00CF7D74">
        <w:t xml:space="preserve"> </w:t>
      </w:r>
      <w:r w:rsidRPr="00FE4539">
        <w:rPr>
          <w:iCs/>
        </w:rPr>
        <w:t xml:space="preserve">Показатели, характеризующие объем и качество муниципальных услуг и выполненной работы </w:t>
      </w:r>
      <w:r>
        <w:rPr>
          <w:iCs/>
        </w:rPr>
        <w:t xml:space="preserve">в 2020, 2021 годах </w:t>
      </w:r>
      <w:r w:rsidRPr="00FE4539">
        <w:rPr>
          <w:iCs/>
        </w:rPr>
        <w:t xml:space="preserve">фактически достигнуты. </w:t>
      </w:r>
      <w:r>
        <w:rPr>
          <w:iCs/>
        </w:rPr>
        <w:t xml:space="preserve">К отчетам о выполнении муниципального задания за 2020, 2021 годы не предоставлены </w:t>
      </w:r>
      <w:r>
        <w:t xml:space="preserve">документально подтвержденные данные о количестве внесенных сведений в </w:t>
      </w:r>
      <w:r w:rsidRPr="009E1F5E">
        <w:t>Государственн</w:t>
      </w:r>
      <w:r>
        <w:t>ый</w:t>
      </w:r>
      <w:r w:rsidRPr="009E1F5E">
        <w:t xml:space="preserve"> каталог Музейного фонда РФ</w:t>
      </w:r>
      <w:r>
        <w:rPr>
          <w:color w:val="000000"/>
          <w:shd w:val="clear" w:color="auto" w:fill="FFFFFF"/>
        </w:rPr>
        <w:t xml:space="preserve"> </w:t>
      </w:r>
      <w:r>
        <w:t xml:space="preserve">о </w:t>
      </w:r>
      <w:r w:rsidRPr="009E1F5E">
        <w:rPr>
          <w:color w:val="000000"/>
          <w:shd w:val="clear" w:color="auto" w:fill="FFFFFF"/>
        </w:rPr>
        <w:t>музейных предметах</w:t>
      </w:r>
      <w:r>
        <w:rPr>
          <w:color w:val="000000"/>
          <w:shd w:val="clear" w:color="auto" w:fill="FFFFFF"/>
        </w:rPr>
        <w:t xml:space="preserve"> по работе </w:t>
      </w:r>
      <w:r w:rsidRPr="00A26403">
        <w:rPr>
          <w:rFonts w:eastAsiaTheme="minorHAnsi"/>
          <w:iCs/>
          <w:lang w:eastAsia="en-US"/>
        </w:rPr>
        <w:t>«</w:t>
      </w:r>
      <w:r w:rsidRPr="00A26403">
        <w:t xml:space="preserve">Формирование, учет, изучение, обеспечение физического сохранения </w:t>
      </w:r>
      <w:r>
        <w:t>и безопасности музейных предметов, музейных коллекций (бесплатно)»</w:t>
      </w:r>
      <w:r>
        <w:rPr>
          <w:color w:val="000000"/>
          <w:shd w:val="clear" w:color="auto" w:fill="FFFFFF"/>
        </w:rPr>
        <w:t>.</w:t>
      </w:r>
    </w:p>
    <w:p w14:paraId="0865186E" w14:textId="77777777" w:rsidR="006418B7" w:rsidRPr="00B06CC7" w:rsidRDefault="006418B7" w:rsidP="006418B7">
      <w:pPr>
        <w:pStyle w:val="af8"/>
        <w:autoSpaceDE w:val="0"/>
        <w:autoSpaceDN w:val="0"/>
        <w:adjustRightInd w:val="0"/>
        <w:ind w:left="0" w:firstLine="709"/>
        <w:jc w:val="both"/>
      </w:pPr>
      <w:r>
        <w:t xml:space="preserve">7. </w:t>
      </w:r>
      <w:r w:rsidRPr="00540CF0">
        <w:t xml:space="preserve">Завышения объема финансового обеспечения выполнения муниципального задания на </w:t>
      </w:r>
      <w:r>
        <w:t xml:space="preserve">2020 год, 2021 год </w:t>
      </w:r>
      <w:r w:rsidRPr="00540CF0">
        <w:t xml:space="preserve">не установлено. </w:t>
      </w:r>
      <w:r w:rsidRPr="0037049B">
        <w:t xml:space="preserve">Нецелевого использования субсидии, </w:t>
      </w:r>
      <w:r w:rsidRPr="00B06CC7">
        <w:t>предоставленной МБУК «СГМ» на финансовое обеспечение выполнения муниципального задания за 2020</w:t>
      </w:r>
      <w:r>
        <w:t>,</w:t>
      </w:r>
      <w:r w:rsidRPr="00B06CC7">
        <w:t xml:space="preserve"> 2021 год</w:t>
      </w:r>
      <w:r>
        <w:t>ы</w:t>
      </w:r>
      <w:r w:rsidRPr="00B06CC7">
        <w:t xml:space="preserve"> не выявлено.</w:t>
      </w:r>
    </w:p>
    <w:p w14:paraId="6D72F237" w14:textId="77777777" w:rsidR="006418B7" w:rsidRDefault="006418B7" w:rsidP="006418B7">
      <w:pPr>
        <w:tabs>
          <w:tab w:val="left" w:pos="0"/>
          <w:tab w:val="left" w:pos="1134"/>
        </w:tabs>
        <w:ind w:firstLine="709"/>
        <w:jc w:val="both"/>
      </w:pPr>
      <w:r>
        <w:t>8.</w:t>
      </w:r>
      <w:r w:rsidRPr="00D253D8">
        <w:t xml:space="preserve"> </w:t>
      </w:r>
      <w:r>
        <w:t>При проверке по вопросу противодействия коррупции нарушений не выявлено.</w:t>
      </w:r>
    </w:p>
    <w:p w14:paraId="736D9EDF" w14:textId="77777777" w:rsidR="006418B7" w:rsidRDefault="006418B7" w:rsidP="006418B7">
      <w:pPr>
        <w:autoSpaceDE w:val="0"/>
        <w:autoSpaceDN w:val="0"/>
        <w:adjustRightInd w:val="0"/>
        <w:ind w:firstLine="709"/>
        <w:jc w:val="both"/>
      </w:pPr>
      <w:r>
        <w:t>9. При проверке</w:t>
      </w:r>
      <w:r w:rsidRPr="00D253D8">
        <w:t xml:space="preserve"> использования </w:t>
      </w:r>
      <w:r>
        <w:t xml:space="preserve">целевых </w:t>
      </w:r>
      <w:r w:rsidRPr="00D253D8">
        <w:t xml:space="preserve">субсидий, предоставленных из бюджета </w:t>
      </w:r>
      <w:r>
        <w:t>С</w:t>
      </w:r>
      <w:r w:rsidRPr="00D253D8">
        <w:t xml:space="preserve">основоборского городского округа </w:t>
      </w:r>
      <w:r w:rsidRPr="00B06CC7">
        <w:t>МБУК «СГМ»</w:t>
      </w:r>
      <w:r w:rsidRPr="00D253D8">
        <w:t xml:space="preserve">, нецелевого использования средств </w:t>
      </w:r>
      <w:r>
        <w:t xml:space="preserve">за 2020, 2021 годы </w:t>
      </w:r>
      <w:r w:rsidRPr="00D253D8">
        <w:t>не установлено.</w:t>
      </w:r>
    </w:p>
    <w:p w14:paraId="4B1E6FAE" w14:textId="77777777" w:rsidR="006418B7" w:rsidRDefault="006418B7" w:rsidP="006418B7">
      <w:pPr>
        <w:ind w:firstLine="709"/>
        <w:jc w:val="both"/>
      </w:pPr>
      <w:r>
        <w:t xml:space="preserve">10. При проверке отражения в бухгалтерском учете, наличия и использования приобретенного </w:t>
      </w:r>
      <w:r w:rsidRPr="00552EF3">
        <w:t>осо</w:t>
      </w:r>
      <w:r>
        <w:t>бо ценного движимого имущества выявлено:</w:t>
      </w:r>
    </w:p>
    <w:p w14:paraId="69AF5301" w14:textId="77777777" w:rsidR="006418B7" w:rsidRPr="00C42B12" w:rsidRDefault="006418B7" w:rsidP="006418B7">
      <w:pPr>
        <w:pStyle w:val="ConsPlusNormal"/>
        <w:jc w:val="both"/>
        <w:rPr>
          <w:rFonts w:ascii="Times New Roman" w:hAnsi="Times New Roman" w:cs="Times New Roman"/>
        </w:rPr>
      </w:pPr>
      <w:r w:rsidRPr="00C42B12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в</w:t>
      </w:r>
      <w:r w:rsidRPr="00C42B12">
        <w:rPr>
          <w:rFonts w:ascii="Times New Roman" w:hAnsi="Times New Roman" w:cs="Times New Roman"/>
        </w:rPr>
        <w:t xml:space="preserve"> нарушение Федерального </w:t>
      </w:r>
      <w:hyperlink r:id="rId9" w:history="1">
        <w:r w:rsidRPr="00C42B12">
          <w:rPr>
            <w:rFonts w:ascii="Times New Roman" w:hAnsi="Times New Roman" w:cs="Times New Roman"/>
          </w:rPr>
          <w:t>закон</w:t>
        </w:r>
      </w:hyperlink>
      <w:r w:rsidRPr="00C42B12">
        <w:rPr>
          <w:rFonts w:ascii="Times New Roman" w:hAnsi="Times New Roman" w:cs="Times New Roman"/>
        </w:rPr>
        <w:t xml:space="preserve">а от 12 января 1996 г. N 7-ФЗ "О некоммерческих организациях", </w:t>
      </w:r>
      <w:hyperlink r:id="rId10" w:history="1">
        <w:r w:rsidRPr="00C42B12">
          <w:rPr>
            <w:rFonts w:ascii="Times New Roman" w:hAnsi="Times New Roman" w:cs="Times New Roman"/>
          </w:rPr>
          <w:t>Постановления</w:t>
        </w:r>
      </w:hyperlink>
      <w:r w:rsidRPr="00B80034">
        <w:rPr>
          <w:rFonts w:ascii="Times New Roman" w:hAnsi="Times New Roman" w:cs="Times New Roman"/>
        </w:rPr>
        <w:t xml:space="preserve"> Правительства Российской Федерации от 26 июля 2010 г. N 538 "О порядке отнесения имущества автономного или бюджетного учреждения к категории особо ценного движимого имущества", пункта 8 Порядка отнесения имущества муниципального автономного или бюджетного учреждения к категории особо ценного движимого имущества, утвержденного постановлением администрации от 15.03.2013 № 718, МБУК «СГМ» не соблюден срок представления в КУМИ Сосновоборского </w:t>
      </w:r>
      <w:r>
        <w:rPr>
          <w:rFonts w:ascii="Times New Roman" w:hAnsi="Times New Roman" w:cs="Times New Roman"/>
        </w:rPr>
        <w:t xml:space="preserve">городского </w:t>
      </w:r>
      <w:r w:rsidRPr="00B80034">
        <w:rPr>
          <w:rFonts w:ascii="Times New Roman" w:hAnsi="Times New Roman" w:cs="Times New Roman"/>
        </w:rPr>
        <w:t xml:space="preserve">округа заявки №1 от 14.07.2020 </w:t>
      </w:r>
      <w:r>
        <w:rPr>
          <w:rFonts w:ascii="Times New Roman" w:hAnsi="Times New Roman" w:cs="Times New Roman"/>
        </w:rPr>
        <w:t xml:space="preserve">года </w:t>
      </w:r>
      <w:r w:rsidRPr="00B80034">
        <w:rPr>
          <w:rFonts w:ascii="Times New Roman" w:hAnsi="Times New Roman" w:cs="Times New Roman"/>
        </w:rPr>
        <w:t xml:space="preserve">в сумме </w:t>
      </w:r>
      <w:r>
        <w:rPr>
          <w:rFonts w:ascii="Times New Roman" w:hAnsi="Times New Roman" w:cs="Times New Roman"/>
        </w:rPr>
        <w:t xml:space="preserve"> </w:t>
      </w:r>
      <w:r w:rsidRPr="00C42B12">
        <w:rPr>
          <w:rFonts w:ascii="Times New Roman" w:hAnsi="Times New Roman" w:cs="Times New Roman"/>
        </w:rPr>
        <w:t>84 764,0 руб.</w:t>
      </w:r>
    </w:p>
    <w:p w14:paraId="061043AE" w14:textId="77777777" w:rsidR="006418B7" w:rsidRPr="00423604" w:rsidRDefault="006418B7" w:rsidP="006418B7">
      <w:pPr>
        <w:pStyle w:val="ConsPlusTitl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B7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Согласно Классификатору нарушений, выявляемых в ходе внешнего муниципального аудита (контроля), одобренного Советом контрольно-счетных органов при Счетной палате </w:t>
      </w:r>
      <w:r w:rsidRPr="00EF1B71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Российской Федерации 17 декабря 2014 г., протокол N 2-СКСО (далее Классификатор нарушений)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  <w:r w:rsidRPr="0042360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901166B" w14:textId="77777777" w:rsidR="006418B7" w:rsidRPr="00A9068D" w:rsidRDefault="006418B7" w:rsidP="006418B7">
      <w:pPr>
        <w:pStyle w:val="ConsPlusNormal"/>
        <w:widowControl/>
        <w:numPr>
          <w:ilvl w:val="0"/>
          <w:numId w:val="47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выявленные </w:t>
      </w:r>
      <w:r w:rsidRPr="00A9068D">
        <w:rPr>
          <w:rFonts w:ascii="Times New Roman" w:hAnsi="Times New Roman" w:cs="Times New Roman"/>
        </w:rPr>
        <w:t xml:space="preserve">нарушения </w:t>
      </w:r>
      <w:r w:rsidRPr="003C6D01">
        <w:rPr>
          <w:rFonts w:ascii="Times New Roman" w:hAnsi="Times New Roman" w:cs="Times New Roman"/>
        </w:rPr>
        <w:t>по подпункту 1 пункта 9.</w:t>
      </w:r>
      <w:r>
        <w:rPr>
          <w:rFonts w:ascii="Times New Roman" w:hAnsi="Times New Roman" w:cs="Times New Roman"/>
        </w:rPr>
        <w:t>6.2</w:t>
      </w:r>
      <w:r w:rsidRPr="003C6D01">
        <w:rPr>
          <w:rFonts w:ascii="Times New Roman" w:hAnsi="Times New Roman" w:cs="Times New Roman"/>
        </w:rPr>
        <w:t xml:space="preserve"> Акта в количестве</w:t>
      </w:r>
      <w:r w:rsidRPr="00A9068D">
        <w:rPr>
          <w:rFonts w:ascii="Times New Roman" w:hAnsi="Times New Roman" w:cs="Times New Roman"/>
        </w:rPr>
        <w:t xml:space="preserve"> </w:t>
      </w:r>
      <w:r w:rsidRPr="00C42B12">
        <w:rPr>
          <w:rFonts w:ascii="Times New Roman" w:hAnsi="Times New Roman" w:cs="Times New Roman"/>
        </w:rPr>
        <w:t>3 случаев</w:t>
      </w:r>
      <w:r w:rsidRPr="00A9068D">
        <w:rPr>
          <w:rFonts w:ascii="Times New Roman" w:hAnsi="Times New Roman" w:cs="Times New Roman"/>
        </w:rPr>
        <w:t xml:space="preserve"> классифицируются по пункту 3.17 «Нарушение порядка отнесения имущества автономного или бюджетного учреждения к категории особо ценного движимого имущества»</w:t>
      </w:r>
      <w:r>
        <w:rPr>
          <w:rFonts w:ascii="Times New Roman" w:hAnsi="Times New Roman" w:cs="Times New Roman"/>
        </w:rPr>
        <w:t>.</w:t>
      </w:r>
      <w:r w:rsidRPr="00A9068D">
        <w:rPr>
          <w:rFonts w:ascii="Times New Roman" w:hAnsi="Times New Roman" w:cs="Times New Roman"/>
        </w:rPr>
        <w:t xml:space="preserve"> </w:t>
      </w:r>
    </w:p>
    <w:p w14:paraId="0B25403D" w14:textId="77777777" w:rsidR="00961343" w:rsidRDefault="006418B7" w:rsidP="00961343">
      <w:pPr>
        <w:pStyle w:val="ConsPlusNormal"/>
        <w:ind w:firstLine="709"/>
        <w:jc w:val="both"/>
      </w:pPr>
      <w:r w:rsidRPr="00900615">
        <w:rPr>
          <w:rFonts w:ascii="Times New Roman" w:hAnsi="Times New Roman" w:cs="Times New Roman"/>
        </w:rPr>
        <w:t xml:space="preserve">Правовые основания: Федеральный </w:t>
      </w:r>
      <w:hyperlink r:id="rId11" w:history="1">
        <w:r w:rsidRPr="00900615">
          <w:rPr>
            <w:rFonts w:ascii="Times New Roman" w:hAnsi="Times New Roman" w:cs="Times New Roman"/>
          </w:rPr>
          <w:t>закон</w:t>
        </w:r>
      </w:hyperlink>
      <w:r w:rsidRPr="00900615">
        <w:rPr>
          <w:rFonts w:ascii="Times New Roman" w:hAnsi="Times New Roman" w:cs="Times New Roman"/>
        </w:rPr>
        <w:t xml:space="preserve"> от 12 января 1996 г. N 7-ФЗ "О некоммерческих организациях",</w:t>
      </w:r>
      <w:r>
        <w:rPr>
          <w:rFonts w:ascii="Times New Roman" w:hAnsi="Times New Roman" w:cs="Times New Roman"/>
        </w:rPr>
        <w:t xml:space="preserve"> </w:t>
      </w:r>
      <w:hyperlink r:id="rId12" w:history="1">
        <w:r w:rsidRPr="00900615">
          <w:rPr>
            <w:rFonts w:ascii="Times New Roman" w:hAnsi="Times New Roman" w:cs="Times New Roman"/>
          </w:rPr>
          <w:t>Постановление</w:t>
        </w:r>
      </w:hyperlink>
      <w:r w:rsidRPr="00900615">
        <w:rPr>
          <w:rFonts w:ascii="Times New Roman" w:hAnsi="Times New Roman" w:cs="Times New Roman"/>
        </w:rPr>
        <w:t xml:space="preserve"> Правительства Российской Федерации от 26 июля 2010 г. N 538 "О порядке отнесения имущества автономного или бюджетного учреждения к категории особо ценного движимого имущества</w:t>
      </w:r>
      <w:r w:rsidRPr="00900615">
        <w:t>"</w:t>
      </w:r>
      <w:r>
        <w:t>,</w:t>
      </w:r>
      <w:r w:rsidRPr="00574DFF">
        <w:rPr>
          <w:rFonts w:ascii="Times New Roman" w:hAnsi="Times New Roman" w:cs="Times New Roman"/>
        </w:rPr>
        <w:t xml:space="preserve"> </w:t>
      </w:r>
      <w:r w:rsidRPr="00B80034">
        <w:rPr>
          <w:rFonts w:ascii="Times New Roman" w:hAnsi="Times New Roman" w:cs="Times New Roman"/>
        </w:rPr>
        <w:t>Поряд</w:t>
      </w:r>
      <w:r>
        <w:rPr>
          <w:rFonts w:ascii="Times New Roman" w:hAnsi="Times New Roman" w:cs="Times New Roman"/>
        </w:rPr>
        <w:t>о</w:t>
      </w:r>
      <w:r w:rsidRPr="00B80034">
        <w:rPr>
          <w:rFonts w:ascii="Times New Roman" w:hAnsi="Times New Roman" w:cs="Times New Roman"/>
        </w:rPr>
        <w:t>к отнесения имущества муниципального автономного или бюджетного учреждения к категории особо ценного движимого имущества, утвержденного постановлением администрации от 15.03.2013 № 718</w:t>
      </w:r>
      <w:r w:rsidRPr="00900615">
        <w:t>.</w:t>
      </w:r>
    </w:p>
    <w:p w14:paraId="3841ACAB" w14:textId="01B801AF" w:rsidR="006418B7" w:rsidRPr="00165A40" w:rsidRDefault="006418B7" w:rsidP="00961343">
      <w:pPr>
        <w:pStyle w:val="ConsPlusNormal"/>
        <w:ind w:firstLine="709"/>
        <w:jc w:val="both"/>
        <w:rPr>
          <w:rFonts w:ascii="Times New Roman" w:hAnsi="Times New Roman"/>
          <w:b/>
          <w:bCs/>
        </w:rPr>
      </w:pPr>
      <w:r w:rsidRPr="00165A40">
        <w:rPr>
          <w:rFonts w:ascii="Times New Roman" w:hAnsi="Times New Roman"/>
          <w:bCs/>
        </w:rPr>
        <w:t xml:space="preserve">11. При проверке использования недвижимого имущества, переданного в оперативное управление, бессрочное пользование, нарушений не выявлено. МБУК «СГМ» за проверяемый период не заключало договоры предоставления в аренду нежилых помещений и безвозмездное пользование объектом нежилого фонда, находящихся в оперативном управлении МБУК «СГМ». </w:t>
      </w:r>
    </w:p>
    <w:p w14:paraId="283DC098" w14:textId="77777777" w:rsidR="006418B7" w:rsidRDefault="006418B7" w:rsidP="006418B7">
      <w:pPr>
        <w:ind w:firstLine="709"/>
        <w:jc w:val="both"/>
      </w:pPr>
      <w:r>
        <w:t xml:space="preserve">12. Аудит в сфере закупок: </w:t>
      </w:r>
    </w:p>
    <w:p w14:paraId="64125704" w14:textId="77777777" w:rsidR="006418B7" w:rsidRPr="00CF55FD" w:rsidRDefault="006418B7" w:rsidP="006418B7">
      <w:pPr>
        <w:ind w:firstLine="709"/>
        <w:jc w:val="both"/>
      </w:pPr>
      <w:r w:rsidRPr="00CF55FD">
        <w:t>В ходе контрольного мероприятия проведен аудит 21 договора в сумме 405 164,00 руб. по вопросу соблюдения срока и порядка оплаты договоров за период с 01.01.2020 по 31.12.2020 года.</w:t>
      </w:r>
    </w:p>
    <w:p w14:paraId="2EA11F74" w14:textId="77777777" w:rsidR="006418B7" w:rsidRPr="006C5199" w:rsidRDefault="006418B7" w:rsidP="006418B7">
      <w:pPr>
        <w:pStyle w:val="af8"/>
        <w:numPr>
          <w:ilvl w:val="0"/>
          <w:numId w:val="48"/>
        </w:numPr>
        <w:ind w:left="0" w:firstLine="710"/>
        <w:jc w:val="both"/>
      </w:pPr>
      <w:r w:rsidRPr="006C5199">
        <w:t xml:space="preserve">В результате направления заявок </w:t>
      </w:r>
      <w:r>
        <w:t xml:space="preserve">на выплату средств </w:t>
      </w:r>
      <w:r w:rsidRPr="006C5199">
        <w:t xml:space="preserve">в сроки значительно позже даты подписания заказчиком первичного документа (товарная накладная, акт выполненных работ) о приемке работ, услуг, товара, установлено нарушение </w:t>
      </w:r>
      <w:hyperlink r:id="rId13" w:history="1">
        <w:r w:rsidRPr="006C5199">
          <w:t>пункта 2 части 1 статьи 94</w:t>
        </w:r>
      </w:hyperlink>
      <w:r w:rsidRPr="006C5199">
        <w:t xml:space="preserve"> Закона № 44-ФЗ, выразившееся в нарушении срока и порядка оплаты товара, работ, услуг по 6 договорам в сумме 43 890,0 руб.. </w:t>
      </w:r>
    </w:p>
    <w:p w14:paraId="7640674D" w14:textId="77777777" w:rsidR="006418B7" w:rsidRPr="00CA1F3E" w:rsidRDefault="006418B7" w:rsidP="006418B7">
      <w:pPr>
        <w:pStyle w:val="ConsPlusTitl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F3E">
        <w:rPr>
          <w:rFonts w:ascii="Times New Roman" w:hAnsi="Times New Roman" w:cs="Times New Roman"/>
          <w:b w:val="0"/>
          <w:bCs w:val="0"/>
          <w:sz w:val="24"/>
          <w:szCs w:val="24"/>
        </w:rPr>
        <w:t>Согласно Классификатору нарушений, выявляемых в ходе внешнего муниципального аудита (контроля), одобренного Советом контрольно-счетных органов при Счетной палате Российской Федерации 17 декабря 2014 г., протокол N 2-СКСО (далее Классификатор нарушений):</w:t>
      </w:r>
      <w:r w:rsidRPr="00CA1F3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FC7DDBA" w14:textId="77777777" w:rsidR="006418B7" w:rsidRDefault="006418B7" w:rsidP="006418B7">
      <w:pPr>
        <w:ind w:firstLine="709"/>
        <w:jc w:val="both"/>
      </w:pPr>
      <w:r>
        <w:t xml:space="preserve">- выявленные нарушения в количестве 6 случаев классифицируются по пункту 4.44. «Нарушения условий реализации контрактов (договоров), в том числе сроков реализации, включая своевременность расчетов по контракту (договору)». </w:t>
      </w:r>
    </w:p>
    <w:p w14:paraId="5191D9A6" w14:textId="77777777" w:rsidR="006418B7" w:rsidRPr="00F04C9A" w:rsidRDefault="006418B7" w:rsidP="006418B7">
      <w:pPr>
        <w:ind w:firstLine="709"/>
        <w:jc w:val="both"/>
      </w:pPr>
      <w:r>
        <w:t xml:space="preserve">Правовые основания: </w:t>
      </w:r>
      <w:hyperlink r:id="rId14" w:history="1">
        <w:r w:rsidRPr="00C70A91">
          <w:t>Статьи 34</w:t>
        </w:r>
      </w:hyperlink>
      <w:r w:rsidRPr="00C70A91">
        <w:t xml:space="preserve">, </w:t>
      </w:r>
      <w:hyperlink r:id="rId15" w:history="1">
        <w:r w:rsidRPr="00C70A91">
          <w:t>94</w:t>
        </w:r>
      </w:hyperlink>
      <w:r w:rsidRPr="00C70A91">
        <w:t xml:space="preserve"> Федерального закона от 5 апреля 2013 г. N 44-ФЗ "</w:t>
      </w:r>
      <w:r w:rsidRPr="00F04C9A">
        <w:t>О контрактной системе в сфере закупок товаров, работ, услуг для обеспечения государственных и муниципальных нужд"</w:t>
      </w:r>
      <w:r>
        <w:t>.</w:t>
      </w:r>
    </w:p>
    <w:p w14:paraId="63578E2B" w14:textId="77777777" w:rsidR="006418B7" w:rsidRDefault="006418B7" w:rsidP="006418B7">
      <w:pPr>
        <w:autoSpaceDE w:val="0"/>
        <w:autoSpaceDN w:val="0"/>
        <w:adjustRightInd w:val="0"/>
        <w:ind w:firstLine="709"/>
        <w:jc w:val="both"/>
      </w:pPr>
      <w:r w:rsidRPr="00DF7F18">
        <w:t>В связи с нарушением срок</w:t>
      </w:r>
      <w:r>
        <w:t>а</w:t>
      </w:r>
      <w:r w:rsidRPr="00DF7F18">
        <w:t xml:space="preserve"> оплаты Исполнитель вправе привлечь </w:t>
      </w:r>
      <w:r w:rsidRPr="00133E9D">
        <w:t>МБУК «СГМ»</w:t>
      </w:r>
      <w:r>
        <w:t xml:space="preserve"> </w:t>
      </w:r>
      <w:r w:rsidRPr="00DF7F18">
        <w:t xml:space="preserve">к ответственности за ненадлежащие исполнение обязательств по договорам в соответствии с действующим законодательством РФ, что является финансовым риском для бюджетного учреждения. </w:t>
      </w:r>
    </w:p>
    <w:p w14:paraId="30F5F1CC" w14:textId="77777777" w:rsidR="006418B7" w:rsidRDefault="006418B7" w:rsidP="006418B7">
      <w:pPr>
        <w:tabs>
          <w:tab w:val="left" w:pos="540"/>
        </w:tabs>
        <w:ind w:firstLine="709"/>
        <w:jc w:val="both"/>
      </w:pPr>
      <w:r w:rsidRPr="005B442E">
        <w:rPr>
          <w:iCs/>
        </w:rPr>
        <w:t>Пунктом 1 статьи 7.32.5 КоАП</w:t>
      </w:r>
      <w:r w:rsidRPr="00AE3DEE">
        <w:t xml:space="preserve"> РФ предусмотрена административная ответственность за нарушение срока и порядка оплаты товаров (работ, услуг) при осуществлении закупок для обеспечения государственных и муниципальных нужд</w:t>
      </w:r>
      <w:r>
        <w:t>.</w:t>
      </w:r>
    </w:p>
    <w:p w14:paraId="6649E158" w14:textId="77777777" w:rsidR="006418B7" w:rsidRPr="00893A58" w:rsidRDefault="006418B7" w:rsidP="006418B7">
      <w:pPr>
        <w:tabs>
          <w:tab w:val="left" w:pos="709"/>
        </w:tabs>
        <w:ind w:firstLine="709"/>
        <w:jc w:val="both"/>
      </w:pPr>
      <w:r w:rsidRPr="005B442E">
        <w:t xml:space="preserve">В связи с малозначительностью совершенного административного правонарушения и не представляющего существенного нарушения охраняемых общественных правоотношений  материалы проверки не направляются в контрольно-ревизионный комитет Губернатора Ленинградской области о возбуждении административного производства в отношении должностных лиц </w:t>
      </w:r>
      <w:r w:rsidRPr="00133E9D">
        <w:t>МБУК «СГМ»</w:t>
      </w:r>
      <w:r>
        <w:t xml:space="preserve"> </w:t>
      </w:r>
      <w:r w:rsidRPr="005B442E">
        <w:t>по нарушениям, содержащим признаки административных правонарушений,</w:t>
      </w:r>
      <w:r w:rsidRPr="005B442E">
        <w:rPr>
          <w:iCs/>
        </w:rPr>
        <w:t xml:space="preserve"> предусмотренных пунктом 1 статьи 7.32.5 КоАП</w:t>
      </w:r>
      <w:r w:rsidRPr="005B442E">
        <w:t xml:space="preserve"> РФ.</w:t>
      </w:r>
      <w:r w:rsidRPr="00893A58">
        <w:t xml:space="preserve">  </w:t>
      </w:r>
    </w:p>
    <w:p w14:paraId="3B56DCB0" w14:textId="77777777" w:rsidR="006418B7" w:rsidRPr="00D67F8E" w:rsidRDefault="006418B7" w:rsidP="006418B7">
      <w:pPr>
        <w:pStyle w:val="af8"/>
        <w:numPr>
          <w:ilvl w:val="0"/>
          <w:numId w:val="48"/>
        </w:numPr>
        <w:autoSpaceDE w:val="0"/>
        <w:autoSpaceDN w:val="0"/>
        <w:adjustRightInd w:val="0"/>
        <w:ind w:left="0" w:firstLine="709"/>
        <w:jc w:val="both"/>
      </w:pPr>
      <w:r w:rsidRPr="00D67F8E">
        <w:t>В 21 договор</w:t>
      </w:r>
      <w:r>
        <w:t>ах</w:t>
      </w:r>
      <w:r w:rsidRPr="00D67F8E">
        <w:t>, заключенных</w:t>
      </w:r>
      <w:r>
        <w:t xml:space="preserve"> в 2020 году </w:t>
      </w:r>
      <w:r w:rsidRPr="00D67F8E">
        <w:t xml:space="preserve">МБУК «СГМ» с подрядчиками, поставщиками СМП (СОНО) на выполнение работ, оказание услуг, поставку товара за счет средств субсидии на иные цели, в нарушение части 13.1 статьи 34 Закона N 44-ФЗ с учетом положений, предусмотренных </w:t>
      </w:r>
      <w:hyperlink r:id="rId16" w:history="1">
        <w:r w:rsidRPr="00D67F8E">
          <w:t>частью 8 статьи 30</w:t>
        </w:r>
      </w:hyperlink>
      <w:r w:rsidRPr="00D67F8E">
        <w:t xml:space="preserve"> Закона N 44-ФЗ, неправомерно установлен срок расчетов по договору в течение 15 рабочих дней с момента зачисления средств на лицевой счет учреждения, что </w:t>
      </w:r>
      <w:r>
        <w:t>не соответствует</w:t>
      </w:r>
      <w:r w:rsidRPr="00D67F8E">
        <w:t xml:space="preserve"> положениям части 13.1 </w:t>
      </w:r>
      <w:r w:rsidRPr="006C4243">
        <w:t>статьи 34</w:t>
      </w:r>
      <w:r w:rsidRPr="00D67F8E">
        <w:t xml:space="preserve"> Закона N 44-ФЗ, которыми установлены максимальные сроки для исполнения заказчиком обязательств по оплате </w:t>
      </w:r>
      <w:r w:rsidRPr="00D67F8E">
        <w:rPr>
          <w:u w:val="single"/>
        </w:rPr>
        <w:t xml:space="preserve">в случае заключения контракта с субъектами малого предпринимательства или социально ориентированными некоммерческими организациями </w:t>
      </w:r>
      <w:r w:rsidRPr="00D67F8E">
        <w:t xml:space="preserve">- </w:t>
      </w:r>
      <w:r w:rsidRPr="00D67F8E">
        <w:rPr>
          <w:u w:val="single"/>
        </w:rPr>
        <w:t>в течение 15 рабочих дней</w:t>
      </w:r>
      <w:r w:rsidRPr="00D67F8E">
        <w:t xml:space="preserve"> </w:t>
      </w:r>
      <w:r w:rsidRPr="00D67F8E">
        <w:rPr>
          <w:u w:val="single"/>
        </w:rPr>
        <w:t>с даты подписания заказчиком документа о приемке (</w:t>
      </w:r>
      <w:r w:rsidRPr="00D67F8E">
        <w:t xml:space="preserve">в ред. Федерального </w:t>
      </w:r>
      <w:hyperlink r:id="rId17" w:history="1">
        <w:r w:rsidRPr="00D67F8E">
          <w:t>закона</w:t>
        </w:r>
      </w:hyperlink>
      <w:r w:rsidRPr="00D67F8E">
        <w:t xml:space="preserve"> от 01.05.2019 №71).</w:t>
      </w:r>
    </w:p>
    <w:p w14:paraId="0E5D1F1C" w14:textId="77777777" w:rsidR="006418B7" w:rsidRPr="006418B7" w:rsidRDefault="006418B7" w:rsidP="006418B7">
      <w:pPr>
        <w:jc w:val="both"/>
        <w:rPr>
          <w:b/>
          <w:snapToGrid w:val="0"/>
          <w:sz w:val="16"/>
          <w:szCs w:val="16"/>
        </w:rPr>
      </w:pPr>
    </w:p>
    <w:p w14:paraId="3E225F60" w14:textId="3E97C018" w:rsidR="00A51C40" w:rsidRPr="00A51C40" w:rsidRDefault="00A51C40" w:rsidP="00A51C40">
      <w:pPr>
        <w:ind w:firstLine="709"/>
        <w:jc w:val="both"/>
        <w:rPr>
          <w:bCs/>
        </w:rPr>
      </w:pPr>
      <w:r w:rsidRPr="00A51C40">
        <w:rPr>
          <w:bCs/>
        </w:rPr>
        <w:t>По результатам контрольного мероприятия Контрольно – счетн</w:t>
      </w:r>
      <w:r w:rsidR="00742800">
        <w:rPr>
          <w:bCs/>
        </w:rPr>
        <w:t>ой</w:t>
      </w:r>
      <w:r w:rsidRPr="00A51C40">
        <w:rPr>
          <w:bCs/>
        </w:rPr>
        <w:t xml:space="preserve"> палат</w:t>
      </w:r>
      <w:r w:rsidR="00742800">
        <w:rPr>
          <w:bCs/>
        </w:rPr>
        <w:t>ой</w:t>
      </w:r>
      <w:r w:rsidRPr="00A51C40">
        <w:rPr>
          <w:bCs/>
        </w:rPr>
        <w:t xml:space="preserve"> Сосновоборского городского округа направл</w:t>
      </w:r>
      <w:r w:rsidR="00742800">
        <w:rPr>
          <w:bCs/>
        </w:rPr>
        <w:t>ены</w:t>
      </w:r>
      <w:r w:rsidRPr="00A51C40">
        <w:rPr>
          <w:bCs/>
        </w:rPr>
        <w:t xml:space="preserve"> </w:t>
      </w:r>
      <w:r w:rsidR="00742800">
        <w:rPr>
          <w:bCs/>
        </w:rPr>
        <w:t xml:space="preserve">в адрес </w:t>
      </w:r>
      <w:r w:rsidRPr="00A51C40">
        <w:rPr>
          <w:bCs/>
        </w:rPr>
        <w:t xml:space="preserve">администрации Сосновоборского городского округа </w:t>
      </w:r>
      <w:r w:rsidR="002853FB">
        <w:rPr>
          <w:bCs/>
        </w:rPr>
        <w:t xml:space="preserve">и </w:t>
      </w:r>
      <w:r w:rsidR="00E92E42" w:rsidRPr="007D225B">
        <w:rPr>
          <w:bCs/>
          <w:color w:val="000000"/>
          <w:shd w:val="clear" w:color="auto" w:fill="FFFFFF"/>
        </w:rPr>
        <w:t>МБУ</w:t>
      </w:r>
      <w:r w:rsidR="00E92E42">
        <w:rPr>
          <w:bCs/>
          <w:color w:val="000000"/>
          <w:shd w:val="clear" w:color="auto" w:fill="FFFFFF"/>
        </w:rPr>
        <w:t>К</w:t>
      </w:r>
      <w:r w:rsidR="00E92E42" w:rsidRPr="007D225B">
        <w:rPr>
          <w:bCs/>
          <w:color w:val="000000"/>
          <w:shd w:val="clear" w:color="auto" w:fill="FFFFFF"/>
        </w:rPr>
        <w:t xml:space="preserve"> "</w:t>
      </w:r>
      <w:r w:rsidR="00E92E42">
        <w:rPr>
          <w:bCs/>
          <w:color w:val="000000"/>
          <w:shd w:val="clear" w:color="auto" w:fill="FFFFFF"/>
        </w:rPr>
        <w:t>СГМ</w:t>
      </w:r>
      <w:r w:rsidR="00E92E42" w:rsidRPr="007D225B">
        <w:rPr>
          <w:bCs/>
          <w:color w:val="000000"/>
          <w:shd w:val="clear" w:color="auto" w:fill="FFFFFF"/>
        </w:rPr>
        <w:t>"</w:t>
      </w:r>
      <w:r w:rsidR="00E92E42">
        <w:rPr>
          <w:bCs/>
          <w:color w:val="000000"/>
          <w:shd w:val="clear" w:color="auto" w:fill="FFFFFF"/>
        </w:rPr>
        <w:t xml:space="preserve"> </w:t>
      </w:r>
      <w:r w:rsidRPr="00A51C40">
        <w:rPr>
          <w:bCs/>
        </w:rPr>
        <w:t>следующие предложения.</w:t>
      </w:r>
    </w:p>
    <w:p w14:paraId="5E9EA8A5" w14:textId="77777777" w:rsidR="006418B7" w:rsidRPr="0044174C" w:rsidRDefault="006418B7" w:rsidP="006418B7">
      <w:pPr>
        <w:pStyle w:val="ConsPlusTitl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12.1. </w:t>
      </w:r>
      <w:r w:rsidRPr="0044174C">
        <w:rPr>
          <w:rFonts w:ascii="Times New Roman" w:hAnsi="Times New Roman" w:cs="Times New Roman"/>
          <w:sz w:val="24"/>
          <w:szCs w:val="24"/>
        </w:rPr>
        <w:t xml:space="preserve">МБУК «СГМ» </w:t>
      </w:r>
    </w:p>
    <w:p w14:paraId="07B8B1F7" w14:textId="77777777" w:rsidR="006418B7" w:rsidRDefault="006418B7" w:rsidP="006418B7">
      <w:pPr>
        <w:autoSpaceDE w:val="0"/>
        <w:autoSpaceDN w:val="0"/>
        <w:adjustRightInd w:val="0"/>
        <w:ind w:firstLine="709"/>
        <w:jc w:val="both"/>
        <w:rPr>
          <w:color w:val="000000"/>
          <w:shd w:val="clear" w:color="auto" w:fill="FFFFFF"/>
        </w:rPr>
      </w:pPr>
      <w:r>
        <w:t xml:space="preserve">- </w:t>
      </w:r>
      <w:r>
        <w:rPr>
          <w:color w:val="000000"/>
          <w:shd w:val="clear" w:color="auto" w:fill="FFFFFF"/>
        </w:rPr>
        <w:t xml:space="preserve">В целях подтверждения </w:t>
      </w:r>
      <w:r w:rsidRPr="00062654">
        <w:rPr>
          <w:iCs/>
        </w:rPr>
        <w:t xml:space="preserve">значений фактически достигнутых показателей, характеризующих </w:t>
      </w:r>
      <w:r>
        <w:rPr>
          <w:iCs/>
        </w:rPr>
        <w:t xml:space="preserve">объем </w:t>
      </w:r>
      <w:r w:rsidRPr="00062654">
        <w:rPr>
          <w:iCs/>
        </w:rPr>
        <w:t>выполненной работы</w:t>
      </w:r>
      <w:r>
        <w:rPr>
          <w:iCs/>
        </w:rPr>
        <w:t xml:space="preserve"> </w:t>
      </w:r>
      <w:r w:rsidRPr="00A26403">
        <w:rPr>
          <w:rFonts w:eastAsiaTheme="minorHAnsi"/>
          <w:iCs/>
          <w:lang w:eastAsia="en-US"/>
        </w:rPr>
        <w:t>«</w:t>
      </w:r>
      <w:r w:rsidRPr="00A26403">
        <w:t xml:space="preserve">Формирование, учет, изучение, обеспечение физического сохранения </w:t>
      </w:r>
      <w:r>
        <w:t>и безопасности музейных предметов, музейных коллекций (бесплатно)» к</w:t>
      </w:r>
      <w:r>
        <w:rPr>
          <w:color w:val="000000"/>
          <w:shd w:val="clear" w:color="auto" w:fill="FFFFFF"/>
        </w:rPr>
        <w:t xml:space="preserve"> отчету </w:t>
      </w:r>
      <w:r w:rsidRPr="009E1F5E">
        <w:t xml:space="preserve">о выполнении муниципального задания за </w:t>
      </w:r>
      <w:r>
        <w:t xml:space="preserve">отчетный период предоставлять документально подтвержденные данные о количестве внесенных сведений в </w:t>
      </w:r>
      <w:r w:rsidRPr="009E1F5E">
        <w:t>Государственн</w:t>
      </w:r>
      <w:r>
        <w:t>ый</w:t>
      </w:r>
      <w:r w:rsidRPr="009E1F5E">
        <w:t xml:space="preserve"> каталог Музейного фонда РФ</w:t>
      </w:r>
      <w:r>
        <w:rPr>
          <w:color w:val="000000"/>
          <w:shd w:val="clear" w:color="auto" w:fill="FFFFFF"/>
        </w:rPr>
        <w:t xml:space="preserve"> </w:t>
      </w:r>
      <w:r>
        <w:t xml:space="preserve">о </w:t>
      </w:r>
      <w:r w:rsidRPr="009E1F5E">
        <w:rPr>
          <w:color w:val="000000"/>
          <w:shd w:val="clear" w:color="auto" w:fill="FFFFFF"/>
        </w:rPr>
        <w:t>музейных предметах</w:t>
      </w:r>
      <w:r>
        <w:rPr>
          <w:color w:val="000000"/>
          <w:shd w:val="clear" w:color="auto" w:fill="FFFFFF"/>
        </w:rPr>
        <w:t xml:space="preserve"> на отчетные даты (первое, последние числа соответствующего отчетного периода). </w:t>
      </w:r>
    </w:p>
    <w:p w14:paraId="538FF30C" w14:textId="77777777" w:rsidR="006418B7" w:rsidRDefault="006418B7" w:rsidP="006418B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795D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Обеспечить соблюдение срока </w:t>
      </w:r>
      <w:r w:rsidRPr="00B80034">
        <w:rPr>
          <w:rFonts w:ascii="Times New Roman" w:hAnsi="Times New Roman" w:cs="Times New Roman"/>
        </w:rPr>
        <w:t xml:space="preserve">представления в КУМИ Сосновоборского округа </w:t>
      </w:r>
      <w:r>
        <w:rPr>
          <w:rFonts w:ascii="Times New Roman" w:hAnsi="Times New Roman" w:cs="Times New Roman"/>
        </w:rPr>
        <w:t xml:space="preserve">заявок о включении в Перечень </w:t>
      </w:r>
      <w:r w:rsidRPr="00B80034">
        <w:rPr>
          <w:rFonts w:ascii="Times New Roman" w:hAnsi="Times New Roman" w:cs="Times New Roman"/>
        </w:rPr>
        <w:t>особо ценного движимого имущества</w:t>
      </w:r>
      <w:r>
        <w:rPr>
          <w:rFonts w:ascii="Times New Roman" w:hAnsi="Times New Roman" w:cs="Times New Roman"/>
        </w:rPr>
        <w:t xml:space="preserve"> в соответствии с </w:t>
      </w:r>
      <w:r w:rsidRPr="00B80034">
        <w:rPr>
          <w:rFonts w:ascii="Times New Roman" w:hAnsi="Times New Roman" w:cs="Times New Roman"/>
        </w:rPr>
        <w:t>пункт</w:t>
      </w:r>
      <w:r>
        <w:rPr>
          <w:rFonts w:ascii="Times New Roman" w:hAnsi="Times New Roman" w:cs="Times New Roman"/>
        </w:rPr>
        <w:t>ом</w:t>
      </w:r>
      <w:r w:rsidRPr="00B80034">
        <w:rPr>
          <w:rFonts w:ascii="Times New Roman" w:hAnsi="Times New Roman" w:cs="Times New Roman"/>
        </w:rPr>
        <w:t xml:space="preserve"> 8 Порядка отнесения имущества муниципального автономного или бюджетного учреждения к категории особо ценного движимого имущества, утвержденного постановлением администрации от 15.03.2013 № 718</w:t>
      </w:r>
      <w:r>
        <w:rPr>
          <w:rFonts w:ascii="Times New Roman" w:hAnsi="Times New Roman" w:cs="Times New Roman"/>
        </w:rPr>
        <w:t>.</w:t>
      </w:r>
    </w:p>
    <w:p w14:paraId="546BF48A" w14:textId="77777777" w:rsidR="006418B7" w:rsidRPr="00BF762D" w:rsidRDefault="006418B7" w:rsidP="006418B7">
      <w:pPr>
        <w:autoSpaceDE w:val="0"/>
        <w:autoSpaceDN w:val="0"/>
        <w:adjustRightInd w:val="0"/>
        <w:ind w:firstLine="567"/>
        <w:jc w:val="both"/>
      </w:pPr>
      <w:r>
        <w:rPr>
          <w:b/>
          <w:bCs/>
        </w:rPr>
        <w:t>-</w:t>
      </w:r>
      <w:r w:rsidRPr="00ED29B0">
        <w:t xml:space="preserve"> </w:t>
      </w:r>
      <w:r w:rsidRPr="00BF762D">
        <w:t xml:space="preserve">Обеспечить соблюдение статей 34, </w:t>
      </w:r>
      <w:hyperlink r:id="rId18" w:history="1">
        <w:r w:rsidRPr="00BF762D">
          <w:t>94</w:t>
        </w:r>
      </w:hyperlink>
      <w:r w:rsidRPr="00BF762D">
        <w:t xml:space="preserve"> Федерального закона от 5 апреля 2013 г. N 44-ФЗ "О контрактной системе в сфере закупок товаров, работ, услуг для обеспечения государственных и муниципальных нужд" в части соблюдения срока и порядка оплаты товаров (работ, услуг) при осуществлении закупок для обеспечения нужд учреждения. </w:t>
      </w:r>
    </w:p>
    <w:p w14:paraId="7BB1FA33" w14:textId="77777777" w:rsidR="006418B7" w:rsidRPr="0078666B" w:rsidRDefault="006418B7" w:rsidP="006418B7">
      <w:pPr>
        <w:pStyle w:val="ConsPlusTitl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66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8666B">
        <w:rPr>
          <w:rFonts w:ascii="Times New Roman" w:hAnsi="Times New Roman" w:cs="Times New Roman"/>
          <w:sz w:val="24"/>
          <w:szCs w:val="24"/>
        </w:rPr>
        <w:t xml:space="preserve">.2. </w:t>
      </w:r>
      <w:r w:rsidRPr="00FD4BDD">
        <w:rPr>
          <w:rFonts w:ascii="Times New Roman" w:hAnsi="Times New Roman" w:cs="Times New Roman"/>
          <w:sz w:val="24"/>
          <w:szCs w:val="24"/>
        </w:rPr>
        <w:t>Учредитель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Администрация СГО (о</w:t>
      </w:r>
      <w:r w:rsidRPr="00FD4BDD">
        <w:rPr>
          <w:rFonts w:ascii="Times New Roman" w:hAnsi="Times New Roman" w:cs="Times New Roman"/>
          <w:sz w:val="24"/>
          <w:szCs w:val="24"/>
        </w:rPr>
        <w:t>тдел по развитию культуры и туризма администрации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FD4B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D86977" w14:textId="77777777" w:rsidR="006418B7" w:rsidRPr="000A4F5A" w:rsidRDefault="006418B7" w:rsidP="006418B7">
      <w:pPr>
        <w:ind w:firstLine="709"/>
        <w:jc w:val="both"/>
      </w:pPr>
      <w:r>
        <w:t>-</w:t>
      </w:r>
      <w:r w:rsidRPr="00FD4BDD">
        <w:t xml:space="preserve"> </w:t>
      </w:r>
      <w:r>
        <w:t>В</w:t>
      </w:r>
      <w:r w:rsidRPr="000A4F5A">
        <w:t xml:space="preserve"> соответствии с пунктом 3 статьи 69.2 Бюджетного кодекса РФ, в соответствии с Положением о формировании муниципального задания на оказание муниципальных услуг (выполнение работ) в отношении муниципальных учреждений и финансовом обеспечении выполнения муниципального задания, утвержденного постановлением администрации от </w:t>
      </w:r>
      <w:r>
        <w:t>06</w:t>
      </w:r>
      <w:r w:rsidRPr="000A4F5A">
        <w:t>.12.201</w:t>
      </w:r>
      <w:r>
        <w:t>9</w:t>
      </w:r>
      <w:r w:rsidRPr="000A4F5A">
        <w:t xml:space="preserve"> №</w:t>
      </w:r>
      <w:r>
        <w:t xml:space="preserve"> 4354, при формировании муниципального задания:</w:t>
      </w:r>
      <w:r w:rsidRPr="000A4F5A">
        <w:t xml:space="preserve"> </w:t>
      </w:r>
    </w:p>
    <w:p w14:paraId="0A52ECA6" w14:textId="77777777" w:rsidR="006418B7" w:rsidRDefault="006418B7" w:rsidP="006418B7">
      <w:pPr>
        <w:ind w:firstLine="709"/>
        <w:jc w:val="both"/>
      </w:pPr>
      <w:r>
        <w:t xml:space="preserve">- установить единые требования к периодичности предоставления </w:t>
      </w:r>
      <w:r w:rsidRPr="00DA5FA7">
        <w:t>МБ</w:t>
      </w:r>
      <w:r>
        <w:t>УК «СГМ»</w:t>
      </w:r>
      <w:r w:rsidRPr="00DA5FA7">
        <w:t xml:space="preserve"> </w:t>
      </w:r>
      <w:r>
        <w:t xml:space="preserve">отчета о выполнении муниципального задания; </w:t>
      </w:r>
    </w:p>
    <w:p w14:paraId="2A4D5DDE" w14:textId="77777777" w:rsidR="006418B7" w:rsidRPr="004F397B" w:rsidRDefault="006418B7" w:rsidP="006418B7">
      <w:pPr>
        <w:ind w:firstLine="709"/>
        <w:jc w:val="both"/>
      </w:pPr>
      <w:r>
        <w:t xml:space="preserve">- в подпункте 5.1 пункта 5 «Порядок оказания муниципальной услуги» в муниципальном задании </w:t>
      </w:r>
      <w:r w:rsidRPr="004F397B">
        <w:t>указывать муниципальные нормативные правовые акты, регулирующие порядок оказания муниципальной услуги</w:t>
      </w:r>
      <w:r>
        <w:t>;</w:t>
      </w:r>
    </w:p>
    <w:p w14:paraId="7516E503" w14:textId="77777777" w:rsidR="006418B7" w:rsidRPr="00923D99" w:rsidRDefault="006418B7" w:rsidP="006418B7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 xml:space="preserve">- </w:t>
      </w:r>
      <w:r w:rsidRPr="0083751C">
        <w:t>уникальный номер работ</w:t>
      </w:r>
      <w:r w:rsidRPr="009A5439">
        <w:t xml:space="preserve">ы </w:t>
      </w:r>
      <w:r w:rsidRPr="00A26403">
        <w:rPr>
          <w:rFonts w:eastAsiaTheme="minorHAnsi"/>
          <w:iCs/>
          <w:lang w:eastAsia="en-US"/>
        </w:rPr>
        <w:t>«</w:t>
      </w:r>
      <w:r w:rsidRPr="00A26403">
        <w:t xml:space="preserve">Формирование, учет, изучение, обеспечение физического сохранения </w:t>
      </w:r>
      <w:r>
        <w:t xml:space="preserve">и безопасности музейных предметов, музейных коллекций (бесплатно)» указывать в соответствии с </w:t>
      </w:r>
      <w:r w:rsidRPr="007878E8">
        <w:t>Региональн</w:t>
      </w:r>
      <w:r>
        <w:t>ым</w:t>
      </w:r>
      <w:r w:rsidRPr="007878E8">
        <w:t xml:space="preserve"> перечн</w:t>
      </w:r>
      <w:r>
        <w:t>ем</w:t>
      </w:r>
      <w:r w:rsidRPr="007878E8">
        <w:t xml:space="preserve"> (классификатор) государственных (муниципальных) услуг и работ Ленинградской области</w:t>
      </w:r>
      <w:r>
        <w:t>;</w:t>
      </w:r>
    </w:p>
    <w:p w14:paraId="0A5C9C5A" w14:textId="77777777" w:rsidR="006418B7" w:rsidRPr="00EB4C20" w:rsidRDefault="006418B7" w:rsidP="006418B7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000B51">
        <w:t>- в</w:t>
      </w:r>
      <w:r>
        <w:rPr>
          <w:color w:val="000000"/>
          <w:shd w:val="clear" w:color="auto" w:fill="FFFFFF"/>
        </w:rPr>
        <w:t xml:space="preserve"> целях подтверждения </w:t>
      </w:r>
      <w:r w:rsidRPr="00062654">
        <w:rPr>
          <w:iCs/>
        </w:rPr>
        <w:t xml:space="preserve">значений фактически достигнутых показателей, характеризующих </w:t>
      </w:r>
      <w:r>
        <w:rPr>
          <w:iCs/>
        </w:rPr>
        <w:t xml:space="preserve">объем </w:t>
      </w:r>
      <w:r w:rsidRPr="00062654">
        <w:rPr>
          <w:iCs/>
        </w:rPr>
        <w:t>выполненной работы</w:t>
      </w:r>
      <w:r>
        <w:rPr>
          <w:iCs/>
        </w:rPr>
        <w:t xml:space="preserve"> </w:t>
      </w:r>
      <w:r w:rsidRPr="00A26403">
        <w:rPr>
          <w:rFonts w:eastAsiaTheme="minorHAnsi"/>
          <w:iCs/>
          <w:lang w:eastAsia="en-US"/>
        </w:rPr>
        <w:t>«</w:t>
      </w:r>
      <w:r w:rsidRPr="00A26403">
        <w:t xml:space="preserve">Формирование, учет, изучение, обеспечение физического сохранения </w:t>
      </w:r>
      <w:r>
        <w:t>и безопасности музейных предметов, музейных коллекций (бесплатно)» к</w:t>
      </w:r>
      <w:r>
        <w:rPr>
          <w:color w:val="000000"/>
          <w:shd w:val="clear" w:color="auto" w:fill="FFFFFF"/>
        </w:rPr>
        <w:t xml:space="preserve"> отчету </w:t>
      </w:r>
      <w:r w:rsidRPr="009E1F5E">
        <w:t xml:space="preserve">о выполнении муниципального задания за </w:t>
      </w:r>
      <w:r>
        <w:t>отчетный период обязать</w:t>
      </w:r>
      <w:r w:rsidRPr="001D5FC5">
        <w:t xml:space="preserve"> </w:t>
      </w:r>
      <w:r w:rsidRPr="0044174C">
        <w:t xml:space="preserve">МБУК «СГМ» </w:t>
      </w:r>
      <w:r>
        <w:t xml:space="preserve">предоставлять документально подтвержденные данные о количестве внесенных сведений в </w:t>
      </w:r>
      <w:r w:rsidRPr="009E1F5E">
        <w:t>Государственн</w:t>
      </w:r>
      <w:r>
        <w:t>ый</w:t>
      </w:r>
      <w:r w:rsidRPr="009E1F5E">
        <w:t xml:space="preserve"> каталог Музейного фонда РФ</w:t>
      </w:r>
      <w:r>
        <w:rPr>
          <w:color w:val="000000"/>
          <w:shd w:val="clear" w:color="auto" w:fill="FFFFFF"/>
        </w:rPr>
        <w:t xml:space="preserve"> </w:t>
      </w:r>
      <w:r>
        <w:t xml:space="preserve">о </w:t>
      </w:r>
      <w:r w:rsidRPr="009E1F5E">
        <w:rPr>
          <w:color w:val="000000"/>
          <w:shd w:val="clear" w:color="auto" w:fill="FFFFFF"/>
        </w:rPr>
        <w:t>музейных предметах</w:t>
      </w:r>
      <w:r>
        <w:rPr>
          <w:color w:val="000000"/>
          <w:shd w:val="clear" w:color="auto" w:fill="FFFFFF"/>
        </w:rPr>
        <w:t xml:space="preserve"> на отчетные даты (первое и последнее числа соответствующего отчетного периода).</w:t>
      </w:r>
    </w:p>
    <w:p w14:paraId="2C4D47B9" w14:textId="711A62D8" w:rsidR="00A51C40" w:rsidRPr="00BD5839" w:rsidRDefault="00A51C40" w:rsidP="00A51C40">
      <w:pPr>
        <w:ind w:firstLine="709"/>
        <w:jc w:val="both"/>
      </w:pPr>
      <w:r w:rsidRPr="00504B56">
        <w:t xml:space="preserve">О принятых мерах </w:t>
      </w:r>
      <w:r>
        <w:t>администрации СГО</w:t>
      </w:r>
      <w:r w:rsidR="00F4612B">
        <w:t xml:space="preserve"> и </w:t>
      </w:r>
      <w:r w:rsidR="00F4612B" w:rsidRPr="007D225B">
        <w:rPr>
          <w:bCs/>
          <w:color w:val="000000"/>
          <w:shd w:val="clear" w:color="auto" w:fill="FFFFFF"/>
        </w:rPr>
        <w:t>МБУ</w:t>
      </w:r>
      <w:r w:rsidR="00F4612B">
        <w:rPr>
          <w:bCs/>
          <w:color w:val="000000"/>
          <w:shd w:val="clear" w:color="auto" w:fill="FFFFFF"/>
        </w:rPr>
        <w:t>К</w:t>
      </w:r>
      <w:r w:rsidR="00F4612B" w:rsidRPr="007D225B">
        <w:rPr>
          <w:bCs/>
          <w:color w:val="000000"/>
          <w:shd w:val="clear" w:color="auto" w:fill="FFFFFF"/>
        </w:rPr>
        <w:t xml:space="preserve"> "</w:t>
      </w:r>
      <w:r w:rsidR="00F4612B">
        <w:rPr>
          <w:bCs/>
          <w:color w:val="000000"/>
          <w:shd w:val="clear" w:color="auto" w:fill="FFFFFF"/>
        </w:rPr>
        <w:t>СГМ</w:t>
      </w:r>
      <w:r w:rsidR="00F4612B" w:rsidRPr="007D225B">
        <w:rPr>
          <w:bCs/>
          <w:color w:val="000000"/>
          <w:shd w:val="clear" w:color="auto" w:fill="FFFFFF"/>
        </w:rPr>
        <w:t>"</w:t>
      </w:r>
      <w:r w:rsidR="00F4612B">
        <w:rPr>
          <w:bCs/>
          <w:color w:val="000000"/>
          <w:shd w:val="clear" w:color="auto" w:fill="FFFFFF"/>
        </w:rPr>
        <w:t xml:space="preserve"> </w:t>
      </w:r>
      <w:r w:rsidRPr="005E5EE3">
        <w:t>установлен</w:t>
      </w:r>
      <w:r>
        <w:t xml:space="preserve"> срок информирования </w:t>
      </w:r>
      <w:r w:rsidRPr="00504B56">
        <w:t>Контрольно - счетн</w:t>
      </w:r>
      <w:r>
        <w:t>ой</w:t>
      </w:r>
      <w:r w:rsidRPr="00504B56">
        <w:t xml:space="preserve"> палат</w:t>
      </w:r>
      <w:r>
        <w:t>ы</w:t>
      </w:r>
      <w:r w:rsidRPr="00504B56">
        <w:t xml:space="preserve"> Сосновоборского городского округа </w:t>
      </w:r>
      <w:r>
        <w:t>-</w:t>
      </w:r>
      <w:r w:rsidRPr="00F0221C">
        <w:t xml:space="preserve"> </w:t>
      </w:r>
      <w:r>
        <w:t xml:space="preserve">до </w:t>
      </w:r>
      <w:r w:rsidR="00F4612B">
        <w:t>14</w:t>
      </w:r>
      <w:r w:rsidRPr="00F0221C">
        <w:t xml:space="preserve"> </w:t>
      </w:r>
      <w:r w:rsidR="00F4612B">
        <w:t>марта</w:t>
      </w:r>
      <w:r>
        <w:t xml:space="preserve"> </w:t>
      </w:r>
      <w:r w:rsidRPr="00F0221C">
        <w:t>202</w:t>
      </w:r>
      <w:r>
        <w:t>2</w:t>
      </w:r>
      <w:r w:rsidRPr="00F0221C">
        <w:t xml:space="preserve"> года.</w:t>
      </w:r>
      <w:bookmarkEnd w:id="3"/>
    </w:p>
    <w:sectPr w:rsidR="00A51C40" w:rsidRPr="00BD5839" w:rsidSect="00474F4E">
      <w:footerReference w:type="even" r:id="rId19"/>
      <w:footerReference w:type="default" r:id="rId20"/>
      <w:pgSz w:w="11906" w:h="16838"/>
      <w:pgMar w:top="284" w:right="561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44A5D" w14:textId="77777777" w:rsidR="009912B0" w:rsidRDefault="009912B0">
      <w:r>
        <w:separator/>
      </w:r>
    </w:p>
  </w:endnote>
  <w:endnote w:type="continuationSeparator" w:id="0">
    <w:p w14:paraId="6D8E03A0" w14:textId="77777777" w:rsidR="009912B0" w:rsidRDefault="00991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FAF592D-631C-48C5-BEFA-D4F7B4C4C92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AA316D7-11D1-4698-8E6B-C9C2181F25A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76BB0E3-D791-40DC-8A21-D29A9E7E1A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23296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9669D" w14:textId="77777777" w:rsidR="009912B0" w:rsidRDefault="009912B0">
      <w:r>
        <w:separator/>
      </w:r>
    </w:p>
  </w:footnote>
  <w:footnote w:type="continuationSeparator" w:id="0">
    <w:p w14:paraId="63C73F11" w14:textId="77777777" w:rsidR="009912B0" w:rsidRDefault="009912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AD72EF2"/>
    <w:multiLevelType w:val="hybridMultilevel"/>
    <w:tmpl w:val="50BCC1EA"/>
    <w:lvl w:ilvl="0" w:tplc="26AAAB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4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6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8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0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1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2"/>
  </w:num>
  <w:num w:numId="5">
    <w:abstractNumId w:val="23"/>
  </w:num>
  <w:num w:numId="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2"/>
  </w:num>
  <w:num w:numId="11">
    <w:abstractNumId w:val="18"/>
  </w:num>
  <w:num w:numId="12">
    <w:abstractNumId w:val="39"/>
  </w:num>
  <w:num w:numId="13">
    <w:abstractNumId w:val="0"/>
  </w:num>
  <w:num w:numId="14">
    <w:abstractNumId w:val="17"/>
  </w:num>
  <w:num w:numId="15">
    <w:abstractNumId w:val="43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40"/>
  </w:num>
  <w:num w:numId="22">
    <w:abstractNumId w:val="37"/>
  </w:num>
  <w:num w:numId="23">
    <w:abstractNumId w:val="14"/>
  </w:num>
  <w:num w:numId="24">
    <w:abstractNumId w:val="33"/>
  </w:num>
  <w:num w:numId="25">
    <w:abstractNumId w:val="25"/>
  </w:num>
  <w:num w:numId="26">
    <w:abstractNumId w:val="46"/>
  </w:num>
  <w:num w:numId="27">
    <w:abstractNumId w:val="38"/>
  </w:num>
  <w:num w:numId="28">
    <w:abstractNumId w:val="34"/>
  </w:num>
  <w:num w:numId="29">
    <w:abstractNumId w:val="7"/>
  </w:num>
  <w:num w:numId="30">
    <w:abstractNumId w:val="35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4"/>
  </w:num>
  <w:num w:numId="37">
    <w:abstractNumId w:val="31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1"/>
  </w:num>
  <w:num w:numId="43">
    <w:abstractNumId w:val="15"/>
  </w:num>
  <w:num w:numId="44">
    <w:abstractNumId w:val="20"/>
  </w:num>
  <w:num w:numId="45">
    <w:abstractNumId w:val="12"/>
  </w:num>
  <w:num w:numId="46">
    <w:abstractNumId w:val="45"/>
  </w:num>
  <w:num w:numId="47">
    <w:abstractNumId w:val="36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2C66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0C1B"/>
    <w:rsid w:val="000916FA"/>
    <w:rsid w:val="0009320B"/>
    <w:rsid w:val="00093A79"/>
    <w:rsid w:val="00094535"/>
    <w:rsid w:val="000962AF"/>
    <w:rsid w:val="000A298B"/>
    <w:rsid w:val="000A5122"/>
    <w:rsid w:val="000A7B6E"/>
    <w:rsid w:val="000B008C"/>
    <w:rsid w:val="000B0F28"/>
    <w:rsid w:val="000B1387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1DBB"/>
    <w:rsid w:val="000F2E9E"/>
    <w:rsid w:val="000F4EA7"/>
    <w:rsid w:val="000F74BA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26A79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653B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60E5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0F5C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27BC"/>
    <w:rsid w:val="0025516F"/>
    <w:rsid w:val="002626EA"/>
    <w:rsid w:val="00263B08"/>
    <w:rsid w:val="00270632"/>
    <w:rsid w:val="00276FD2"/>
    <w:rsid w:val="00280439"/>
    <w:rsid w:val="002847FE"/>
    <w:rsid w:val="00284EF6"/>
    <w:rsid w:val="002853FB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0451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2F7E20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18D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1D72"/>
    <w:rsid w:val="00473A4F"/>
    <w:rsid w:val="00474F4E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2F82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3D6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948"/>
    <w:rsid w:val="00570F70"/>
    <w:rsid w:val="005727FF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18B7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3C59"/>
    <w:rsid w:val="0068439A"/>
    <w:rsid w:val="00684C80"/>
    <w:rsid w:val="006877FB"/>
    <w:rsid w:val="00690A47"/>
    <w:rsid w:val="00690E72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2800"/>
    <w:rsid w:val="00743053"/>
    <w:rsid w:val="00743368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52E"/>
    <w:rsid w:val="007B1747"/>
    <w:rsid w:val="007B1CF0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2CF7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5042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7738D"/>
    <w:rsid w:val="00880034"/>
    <w:rsid w:val="00881ECC"/>
    <w:rsid w:val="00884470"/>
    <w:rsid w:val="00885793"/>
    <w:rsid w:val="00885AEF"/>
    <w:rsid w:val="00887091"/>
    <w:rsid w:val="0089140D"/>
    <w:rsid w:val="00896C02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17C85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1343"/>
    <w:rsid w:val="00966207"/>
    <w:rsid w:val="009722CA"/>
    <w:rsid w:val="00974DA8"/>
    <w:rsid w:val="00975BCD"/>
    <w:rsid w:val="009767EF"/>
    <w:rsid w:val="00980050"/>
    <w:rsid w:val="00981887"/>
    <w:rsid w:val="0098222F"/>
    <w:rsid w:val="009823BF"/>
    <w:rsid w:val="00987454"/>
    <w:rsid w:val="00990868"/>
    <w:rsid w:val="009912B0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4976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C40"/>
    <w:rsid w:val="00A51E96"/>
    <w:rsid w:val="00A54CD8"/>
    <w:rsid w:val="00A56413"/>
    <w:rsid w:val="00A65E1D"/>
    <w:rsid w:val="00A7015C"/>
    <w:rsid w:val="00A720E5"/>
    <w:rsid w:val="00A8268F"/>
    <w:rsid w:val="00A82DAA"/>
    <w:rsid w:val="00A87259"/>
    <w:rsid w:val="00A94641"/>
    <w:rsid w:val="00AA0892"/>
    <w:rsid w:val="00AA1028"/>
    <w:rsid w:val="00AA248E"/>
    <w:rsid w:val="00AA3D24"/>
    <w:rsid w:val="00AA42AE"/>
    <w:rsid w:val="00AA4CC4"/>
    <w:rsid w:val="00AA67E3"/>
    <w:rsid w:val="00AA7D68"/>
    <w:rsid w:val="00AB2530"/>
    <w:rsid w:val="00AB2727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61E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5221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4F8A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799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BF37AD"/>
    <w:rsid w:val="00C00A81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0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910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45AA"/>
    <w:rsid w:val="00CB52E3"/>
    <w:rsid w:val="00CB5576"/>
    <w:rsid w:val="00CB643E"/>
    <w:rsid w:val="00CC13B6"/>
    <w:rsid w:val="00CC6904"/>
    <w:rsid w:val="00CD34EE"/>
    <w:rsid w:val="00CD56A5"/>
    <w:rsid w:val="00CD628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CF733A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1657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6F6"/>
    <w:rsid w:val="00E523CF"/>
    <w:rsid w:val="00E54EE9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2E42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0DB8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612B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77"/>
    <w:rsid w:val="00F76182"/>
    <w:rsid w:val="00F765BC"/>
    <w:rsid w:val="00F76F6F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9F2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aliases w:val="мой"/>
    <w:basedOn w:val="a"/>
    <w:link w:val="af9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a">
    <w:name w:val="Body Text"/>
    <w:basedOn w:val="a"/>
    <w:link w:val="afb"/>
    <w:rsid w:val="008132ED"/>
    <w:pPr>
      <w:spacing w:after="120"/>
    </w:pPr>
  </w:style>
  <w:style w:type="character" w:customStyle="1" w:styleId="afb">
    <w:name w:val="Основной текст Знак"/>
    <w:basedOn w:val="a0"/>
    <w:link w:val="afa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rsid w:val="00D21657"/>
    <w:rPr>
      <w:rFonts w:ascii="Arial" w:hAnsi="Arial" w:cs="Arial"/>
      <w:sz w:val="24"/>
      <w:szCs w:val="24"/>
    </w:rPr>
  </w:style>
  <w:style w:type="character" w:customStyle="1" w:styleId="af9">
    <w:name w:val="Абзац списка Знак"/>
    <w:aliases w:val="мой Знак"/>
    <w:basedOn w:val="a0"/>
    <w:link w:val="af8"/>
    <w:uiPriority w:val="34"/>
    <w:locked/>
    <w:rsid w:val="006418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gov.ru" TargetMode="External"/><Relationship Id="rId13" Type="http://schemas.openxmlformats.org/officeDocument/2006/relationships/hyperlink" Target="consultantplus://offline/ref=CD3F141BE7F6D79A437D048A2E7AF439F37721D7B83D5B5822BC8980C73D613DF96A0D6DCD6C9A2BEEE69D751234E8B4F8513CA03730BBAFn1Y3M" TargetMode="External"/><Relationship Id="rId18" Type="http://schemas.openxmlformats.org/officeDocument/2006/relationships/hyperlink" Target="consultantplus://offline/ref=E0F6D6793909CB0829F48C505FA2270E18D7F506C74431C5FAFA856309676B7296F201A76BF2456928D24C5B4FB2A1561165795EC26DF010Z0xD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DFD6E38DE8D7112C9ACDA66A663A5984B83834BF37D3B0B4D52B701F68D435E3D4F02ABCC55B03130896CD173cDtAH" TargetMode="External"/><Relationship Id="rId17" Type="http://schemas.openxmlformats.org/officeDocument/2006/relationships/hyperlink" Target="consultantplus://offline/ref=965F7B9AB37CEB94E4706ED636C0C42B5BDE6A06E5BF60FFF367A20723D36FF2DE7F9B6AE2FF24A395B01CFE52B116A212E8BE1B9F6C7A17R8ZB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32509E16DEFE08744921FCC5E414F728CB715D118B0EE5A9308029F6BD74176606B9EE2E9C3EEB68D313362B8A25CE09BDCED29075F59FDT3u8J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DFD6E38DE8D7112C9ACDA66A663A59849838043F1793B0B4D52B701F68D435E3D4F02ABCC55B03130896CD173cDtA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DFD6E38DE8D7112C9ACDA66A663A5984982854AF57E3B0B4D52B701F68D435E2F4F5AA7CD56AC38329C3A803686DC39F567D94163337F01cDtFH" TargetMode="External"/><Relationship Id="rId10" Type="http://schemas.openxmlformats.org/officeDocument/2006/relationships/hyperlink" Target="consultantplus://offline/ref=2DFD6E38DE8D7112C9ACDA66A663A5984B83834BF37D3B0B4D52B701F68D435E3D4F02ABCC55B03130896CD173cDtAH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DFD6E38DE8D7112C9ACDA66A663A59849838043F1793B0B4D52B701F68D435E3D4F02ABCC55B03130896CD173cDtAH" TargetMode="External"/><Relationship Id="rId14" Type="http://schemas.openxmlformats.org/officeDocument/2006/relationships/hyperlink" Target="consultantplus://offline/ref=2DFD6E38DE8D7112C9ACDA66A663A5984982854AF57E3B0B4D52B701F68D435E2F4F5AA7CD57AA31329C3A803686DC39F567D94163337F01cDtFH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11</TotalTime>
  <Pages>4</Pages>
  <Words>2522</Words>
  <Characters>14376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16865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9</cp:revision>
  <cp:lastPrinted>2019-07-22T08:16:00Z</cp:lastPrinted>
  <dcterms:created xsi:type="dcterms:W3CDTF">2022-03-14T07:31:00Z</dcterms:created>
  <dcterms:modified xsi:type="dcterms:W3CDTF">2022-03-14T07:42:00Z</dcterms:modified>
</cp:coreProperties>
</file>