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6E" w:rsidRDefault="00490F6E" w:rsidP="00490F6E">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490F6E" w:rsidRDefault="00490F6E" w:rsidP="00490F6E">
      <w:pPr>
        <w:rPr>
          <w:b/>
          <w:sz w:val="22"/>
        </w:rPr>
      </w:pPr>
      <w:r>
        <w:rPr>
          <w:b/>
          <w:caps/>
          <w:sz w:val="22"/>
        </w:rPr>
        <w:t xml:space="preserve">                           администрация </w:t>
      </w:r>
      <w:r>
        <w:rPr>
          <w:b/>
          <w:sz w:val="22"/>
        </w:rPr>
        <w:t xml:space="preserve">МУНИЦИПАЛЬНОГО ОБРАЗОВАНИЯ                                  </w:t>
      </w:r>
    </w:p>
    <w:p w:rsidR="00490F6E" w:rsidRDefault="00490F6E" w:rsidP="00490F6E">
      <w:pPr>
        <w:rPr>
          <w:b/>
          <w:sz w:val="24"/>
        </w:rPr>
      </w:pPr>
      <w:r>
        <w:rPr>
          <w:b/>
          <w:sz w:val="22"/>
        </w:rPr>
        <w:t xml:space="preserve">           СОСНОВОБОРСКИЙ ГОРОДСКОЙ ОКРУГ  ЛЕНИНГРАДСКОЙ ОБЛАСТИ</w:t>
      </w:r>
    </w:p>
    <w:p w:rsidR="00490F6E" w:rsidRDefault="004B28F5" w:rsidP="00490F6E">
      <w:pPr>
        <w:jc w:val="center"/>
        <w:rPr>
          <w:b/>
          <w:spacing w:val="20"/>
          <w:sz w:val="32"/>
        </w:rPr>
      </w:pPr>
      <w:r w:rsidRPr="004B28F5">
        <w:rPr>
          <w:noProof/>
        </w:rPr>
        <w:pict>
          <v:line id="Line 2" o:spid="_x0000_s1026" style="position:absolute;left:0;text-align:left;z-index:251660288;visibility:visibl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MRKmb4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w:r>
    </w:p>
    <w:p w:rsidR="00490F6E" w:rsidRDefault="00490F6E" w:rsidP="00490F6E">
      <w:pPr>
        <w:pStyle w:val="3"/>
        <w:jc w:val="left"/>
      </w:pPr>
      <w:r>
        <w:t xml:space="preserve">                             постановление</w:t>
      </w:r>
    </w:p>
    <w:p w:rsidR="00490F6E" w:rsidRDefault="00490F6E" w:rsidP="00490F6E">
      <w:pPr>
        <w:jc w:val="center"/>
        <w:rPr>
          <w:sz w:val="24"/>
        </w:rPr>
      </w:pPr>
    </w:p>
    <w:p w:rsidR="00490F6E" w:rsidRDefault="00490F6E" w:rsidP="00490F6E">
      <w:pPr>
        <w:rPr>
          <w:sz w:val="24"/>
        </w:rPr>
      </w:pPr>
      <w:r>
        <w:rPr>
          <w:sz w:val="24"/>
        </w:rPr>
        <w:t xml:space="preserve">                                                            от 02/02/2022 № 128</w:t>
      </w:r>
    </w:p>
    <w:p w:rsidR="00490F6E" w:rsidRPr="001702D3" w:rsidRDefault="00490F6E" w:rsidP="00490F6E">
      <w:pPr>
        <w:jc w:val="both"/>
        <w:rPr>
          <w:sz w:val="10"/>
        </w:rPr>
      </w:pPr>
    </w:p>
    <w:p w:rsidR="00490F6E" w:rsidRDefault="00490F6E" w:rsidP="00490F6E">
      <w:pPr>
        <w:rPr>
          <w:sz w:val="24"/>
          <w:szCs w:val="24"/>
        </w:rPr>
      </w:pPr>
      <w:r>
        <w:rPr>
          <w:sz w:val="24"/>
          <w:szCs w:val="24"/>
        </w:rPr>
        <w:t xml:space="preserve">О внесении изменений в постановление администрации </w:t>
      </w:r>
    </w:p>
    <w:p w:rsidR="00490F6E" w:rsidRDefault="00490F6E" w:rsidP="00490F6E">
      <w:pPr>
        <w:rPr>
          <w:sz w:val="24"/>
          <w:szCs w:val="24"/>
        </w:rPr>
      </w:pPr>
      <w:r>
        <w:rPr>
          <w:sz w:val="24"/>
          <w:szCs w:val="24"/>
        </w:rPr>
        <w:t xml:space="preserve">Сосновоборского городского округа от 29.03.2019 № 706 </w:t>
      </w:r>
    </w:p>
    <w:p w:rsidR="00490F6E" w:rsidRDefault="00490F6E" w:rsidP="00490F6E">
      <w:pPr>
        <w:rPr>
          <w:sz w:val="24"/>
          <w:szCs w:val="24"/>
        </w:rPr>
      </w:pPr>
      <w:r>
        <w:rPr>
          <w:sz w:val="24"/>
          <w:szCs w:val="24"/>
        </w:rPr>
        <w:t>«</w:t>
      </w:r>
      <w:r w:rsidRPr="00B0699A">
        <w:rPr>
          <w:sz w:val="24"/>
          <w:szCs w:val="24"/>
        </w:rPr>
        <w:t xml:space="preserve">Об утверждении административного регламента Комитета финансов </w:t>
      </w:r>
    </w:p>
    <w:p w:rsidR="00490F6E" w:rsidRDefault="00490F6E" w:rsidP="00490F6E">
      <w:pPr>
        <w:rPr>
          <w:sz w:val="24"/>
          <w:szCs w:val="24"/>
        </w:rPr>
      </w:pPr>
      <w:r w:rsidRPr="00B0699A">
        <w:rPr>
          <w:sz w:val="24"/>
          <w:szCs w:val="24"/>
        </w:rPr>
        <w:t>Сосновоборского городского округа по исполнению муниципальной</w:t>
      </w:r>
    </w:p>
    <w:p w:rsidR="00490F6E" w:rsidRDefault="00490F6E" w:rsidP="00490F6E">
      <w:pPr>
        <w:rPr>
          <w:sz w:val="24"/>
          <w:szCs w:val="24"/>
        </w:rPr>
      </w:pPr>
      <w:r w:rsidRPr="00B0699A">
        <w:rPr>
          <w:sz w:val="24"/>
          <w:szCs w:val="24"/>
        </w:rPr>
        <w:t xml:space="preserve">функции по финансовому обеспечению расходов местного бюджета </w:t>
      </w:r>
    </w:p>
    <w:p w:rsidR="00490F6E" w:rsidRDefault="00490F6E" w:rsidP="00490F6E">
      <w:pPr>
        <w:rPr>
          <w:sz w:val="24"/>
          <w:szCs w:val="24"/>
        </w:rPr>
      </w:pPr>
      <w:r w:rsidRPr="00B0699A">
        <w:rPr>
          <w:sz w:val="24"/>
          <w:szCs w:val="24"/>
        </w:rPr>
        <w:t>Сосновоборского городского округа</w:t>
      </w:r>
      <w:r>
        <w:rPr>
          <w:sz w:val="24"/>
          <w:szCs w:val="24"/>
        </w:rPr>
        <w:t>»</w:t>
      </w:r>
    </w:p>
    <w:p w:rsidR="00490F6E" w:rsidRDefault="00490F6E" w:rsidP="00490F6E">
      <w:pPr>
        <w:rPr>
          <w:sz w:val="24"/>
          <w:szCs w:val="24"/>
        </w:rPr>
      </w:pPr>
    </w:p>
    <w:p w:rsidR="00490F6E" w:rsidRDefault="00490F6E" w:rsidP="00490F6E">
      <w:pPr>
        <w:rPr>
          <w:sz w:val="24"/>
          <w:szCs w:val="24"/>
        </w:rPr>
      </w:pPr>
    </w:p>
    <w:p w:rsidR="00490F6E" w:rsidRPr="00894E3B" w:rsidRDefault="00490F6E" w:rsidP="00490F6E">
      <w:pPr>
        <w:rPr>
          <w:sz w:val="24"/>
          <w:szCs w:val="24"/>
        </w:rPr>
      </w:pPr>
    </w:p>
    <w:p w:rsidR="00490F6E" w:rsidRPr="00855DE4" w:rsidRDefault="00490F6E" w:rsidP="00490F6E">
      <w:pPr>
        <w:pStyle w:val="ConsPlusNormal"/>
        <w:tabs>
          <w:tab w:val="left" w:pos="1134"/>
        </w:tabs>
        <w:ind w:firstLine="709"/>
        <w:jc w:val="both"/>
        <w:rPr>
          <w:rFonts w:ascii="Times New Roman" w:hAnsi="Times New Roman" w:cs="Times New Roman"/>
          <w:b/>
          <w:sz w:val="24"/>
          <w:szCs w:val="24"/>
        </w:rPr>
      </w:pPr>
      <w:r w:rsidRPr="00855DE4">
        <w:rPr>
          <w:rFonts w:ascii="Times New Roman" w:hAnsi="Times New Roman" w:cs="Times New Roman"/>
          <w:sz w:val="24"/>
          <w:szCs w:val="24"/>
        </w:rPr>
        <w:t>В</w:t>
      </w:r>
      <w:r>
        <w:rPr>
          <w:rFonts w:ascii="Times New Roman" w:hAnsi="Times New Roman" w:cs="Times New Roman"/>
          <w:sz w:val="24"/>
          <w:szCs w:val="24"/>
        </w:rPr>
        <w:t xml:space="preserve"> целях </w:t>
      </w:r>
      <w:r w:rsidRPr="00855DE4">
        <w:rPr>
          <w:rFonts w:ascii="Times New Roman" w:hAnsi="Times New Roman" w:cs="Times New Roman"/>
          <w:sz w:val="24"/>
          <w:szCs w:val="24"/>
        </w:rPr>
        <w:t xml:space="preserve">приведения административного регламента по предоставлению муниципальной функции в соответствие действующему законодательству, </w:t>
      </w:r>
      <w:r>
        <w:rPr>
          <w:rFonts w:ascii="Times New Roman" w:hAnsi="Times New Roman" w:cs="Times New Roman"/>
          <w:sz w:val="24"/>
          <w:szCs w:val="24"/>
        </w:rPr>
        <w:t xml:space="preserve">руководствуясь Бюджетным кодексом Российской Федерации, </w:t>
      </w:r>
      <w:r w:rsidRPr="00855DE4">
        <w:rPr>
          <w:rFonts w:ascii="Times New Roman" w:hAnsi="Times New Roman" w:cs="Times New Roman"/>
          <w:sz w:val="24"/>
          <w:szCs w:val="24"/>
        </w:rPr>
        <w:t xml:space="preserve">постановлением администрации Сосновоборского городского округа от 04.12.2009 № 1968 «О порядке разработки и утверждения административных регламентов муниципальных функций и административных регламентов предоставления муниципальных услуг (с изменениями), администрация Сосновоборского городского округа </w:t>
      </w:r>
      <w:r w:rsidRPr="00855DE4">
        <w:rPr>
          <w:rFonts w:ascii="Times New Roman" w:hAnsi="Times New Roman" w:cs="Times New Roman"/>
          <w:b/>
          <w:sz w:val="24"/>
          <w:szCs w:val="24"/>
        </w:rPr>
        <w:t>п о с т а н о в л я е т:</w:t>
      </w:r>
    </w:p>
    <w:p w:rsidR="00490F6E" w:rsidRPr="00894E3B" w:rsidRDefault="00490F6E" w:rsidP="00490F6E">
      <w:pPr>
        <w:tabs>
          <w:tab w:val="left" w:pos="1134"/>
        </w:tabs>
        <w:ind w:firstLine="709"/>
        <w:jc w:val="both"/>
        <w:rPr>
          <w:b/>
          <w:sz w:val="24"/>
          <w:szCs w:val="24"/>
          <w:highlight w:val="lightGray"/>
        </w:rPr>
      </w:pPr>
    </w:p>
    <w:p w:rsidR="00490F6E" w:rsidRDefault="00490F6E" w:rsidP="00490F6E">
      <w:pPr>
        <w:numPr>
          <w:ilvl w:val="0"/>
          <w:numId w:val="1"/>
        </w:numPr>
        <w:tabs>
          <w:tab w:val="left" w:pos="1134"/>
        </w:tabs>
        <w:ind w:left="0" w:firstLine="709"/>
        <w:jc w:val="both"/>
        <w:rPr>
          <w:sz w:val="24"/>
          <w:szCs w:val="24"/>
        </w:rPr>
      </w:pPr>
      <w:r>
        <w:rPr>
          <w:sz w:val="24"/>
          <w:szCs w:val="24"/>
        </w:rPr>
        <w:t xml:space="preserve">Внести изменения в </w:t>
      </w:r>
      <w:r w:rsidRPr="00B0699A">
        <w:rPr>
          <w:sz w:val="24"/>
          <w:szCs w:val="24"/>
        </w:rPr>
        <w:t>постановление администрации Сосновоборского городского округа от 29.03.2019 № 706 «Об утверждении административного регламента Комитета финансов Сосновоборского городского округа по исполнению муниципальной функции по финансовому обеспечению расходов местного бюджета Сос</w:t>
      </w:r>
      <w:r>
        <w:rPr>
          <w:sz w:val="24"/>
          <w:szCs w:val="24"/>
        </w:rPr>
        <w:t>новоборского городского округа» (далее – административный регламент):</w:t>
      </w:r>
    </w:p>
    <w:p w:rsidR="00490F6E" w:rsidRDefault="00490F6E" w:rsidP="00490F6E">
      <w:pPr>
        <w:pStyle w:val="aa"/>
        <w:numPr>
          <w:ilvl w:val="1"/>
          <w:numId w:val="1"/>
        </w:numPr>
        <w:tabs>
          <w:tab w:val="left" w:pos="1134"/>
        </w:tabs>
        <w:ind w:left="0" w:firstLine="709"/>
        <w:jc w:val="both"/>
        <w:rPr>
          <w:sz w:val="24"/>
          <w:szCs w:val="24"/>
        </w:rPr>
      </w:pPr>
      <w:r>
        <w:rPr>
          <w:sz w:val="24"/>
          <w:szCs w:val="24"/>
        </w:rPr>
        <w:t xml:space="preserve"> Название</w:t>
      </w:r>
      <w:r w:rsidRPr="00D15182">
        <w:rPr>
          <w:sz w:val="24"/>
          <w:szCs w:val="24"/>
        </w:rPr>
        <w:t xml:space="preserve"> административного регламента </w:t>
      </w:r>
      <w:r>
        <w:rPr>
          <w:sz w:val="24"/>
          <w:szCs w:val="24"/>
        </w:rPr>
        <w:t>изложить в следующей редакции:</w:t>
      </w:r>
      <w:r w:rsidRPr="00D15182">
        <w:rPr>
          <w:sz w:val="24"/>
          <w:szCs w:val="24"/>
        </w:rPr>
        <w:t xml:space="preserve"> «Административный регламент комитета финансов Сосновоборского городского округа по исполнению муниципальной функции исполнения местного бюджета Сосновоборского городского округа по расходам».</w:t>
      </w:r>
    </w:p>
    <w:p w:rsidR="00490F6E" w:rsidRDefault="00490F6E" w:rsidP="00490F6E">
      <w:pPr>
        <w:pStyle w:val="aa"/>
        <w:numPr>
          <w:ilvl w:val="1"/>
          <w:numId w:val="1"/>
        </w:numPr>
        <w:tabs>
          <w:tab w:val="left" w:pos="1134"/>
        </w:tabs>
        <w:ind w:left="0" w:firstLine="709"/>
        <w:jc w:val="both"/>
        <w:rPr>
          <w:sz w:val="24"/>
          <w:szCs w:val="24"/>
        </w:rPr>
      </w:pPr>
      <w:r>
        <w:rPr>
          <w:sz w:val="24"/>
          <w:szCs w:val="24"/>
        </w:rPr>
        <w:t xml:space="preserve"> Административный регламент утвердить в новой редакции, </w:t>
      </w:r>
      <w:r w:rsidRPr="00D15182">
        <w:rPr>
          <w:sz w:val="24"/>
          <w:szCs w:val="24"/>
        </w:rPr>
        <w:t>согласно приложению к настоящему постановлению.</w:t>
      </w:r>
    </w:p>
    <w:p w:rsidR="00490F6E" w:rsidRPr="00894E3B" w:rsidRDefault="00490F6E" w:rsidP="00490F6E">
      <w:pPr>
        <w:numPr>
          <w:ilvl w:val="0"/>
          <w:numId w:val="1"/>
        </w:numPr>
        <w:tabs>
          <w:tab w:val="left" w:pos="1134"/>
        </w:tabs>
        <w:ind w:left="0" w:firstLine="709"/>
        <w:jc w:val="both"/>
        <w:rPr>
          <w:sz w:val="24"/>
          <w:szCs w:val="24"/>
        </w:rPr>
      </w:pPr>
      <w:r w:rsidRPr="00894E3B">
        <w:rPr>
          <w:sz w:val="24"/>
          <w:szCs w:val="24"/>
        </w:rPr>
        <w:t>Отделу по связям с</w:t>
      </w:r>
      <w:r>
        <w:rPr>
          <w:sz w:val="24"/>
          <w:szCs w:val="24"/>
        </w:rPr>
        <w:t xml:space="preserve"> общественностью (пресс-центр) к</w:t>
      </w:r>
      <w:r w:rsidRPr="00894E3B">
        <w:rPr>
          <w:sz w:val="24"/>
          <w:szCs w:val="24"/>
        </w:rPr>
        <w:t>омитета по общественной безопасности и информации администрации (Бастина Е.А.) разместить настоящее постановление на официальном сайте Сосновоборского городского округа.</w:t>
      </w:r>
    </w:p>
    <w:p w:rsidR="00490F6E" w:rsidRPr="00894E3B" w:rsidRDefault="00490F6E" w:rsidP="00490F6E">
      <w:pPr>
        <w:numPr>
          <w:ilvl w:val="0"/>
          <w:numId w:val="1"/>
        </w:numPr>
        <w:tabs>
          <w:tab w:val="left" w:pos="1134"/>
        </w:tabs>
        <w:ind w:left="0" w:firstLine="709"/>
        <w:jc w:val="both"/>
        <w:rPr>
          <w:sz w:val="24"/>
          <w:szCs w:val="24"/>
        </w:rPr>
      </w:pPr>
      <w:r w:rsidRPr="00894E3B">
        <w:rPr>
          <w:sz w:val="24"/>
          <w:szCs w:val="24"/>
        </w:rPr>
        <w:t>Общему отделу администрации (Смолкина М.С.) обнародовать настоящее постановление на электронном сайте городской газеты «Маяк».</w:t>
      </w:r>
    </w:p>
    <w:p w:rsidR="00490F6E" w:rsidRPr="00894E3B" w:rsidRDefault="00490F6E" w:rsidP="00490F6E">
      <w:pPr>
        <w:numPr>
          <w:ilvl w:val="0"/>
          <w:numId w:val="1"/>
        </w:numPr>
        <w:tabs>
          <w:tab w:val="left" w:pos="1134"/>
        </w:tabs>
        <w:ind w:left="0" w:firstLine="709"/>
        <w:jc w:val="both"/>
        <w:rPr>
          <w:sz w:val="24"/>
          <w:szCs w:val="24"/>
        </w:rPr>
      </w:pPr>
      <w:r w:rsidRPr="00894E3B">
        <w:rPr>
          <w:sz w:val="24"/>
          <w:szCs w:val="24"/>
        </w:rPr>
        <w:t>Настоящее постановление вступает в силу со дня официального обнародования.</w:t>
      </w:r>
    </w:p>
    <w:p w:rsidR="00490F6E" w:rsidRPr="00894E3B" w:rsidRDefault="00490F6E" w:rsidP="00490F6E">
      <w:pPr>
        <w:numPr>
          <w:ilvl w:val="0"/>
          <w:numId w:val="1"/>
        </w:numPr>
        <w:tabs>
          <w:tab w:val="left" w:pos="1134"/>
        </w:tabs>
        <w:ind w:left="0" w:firstLine="709"/>
        <w:jc w:val="both"/>
        <w:rPr>
          <w:sz w:val="24"/>
          <w:szCs w:val="24"/>
        </w:rPr>
      </w:pPr>
      <w:r w:rsidRPr="00894E3B">
        <w:rPr>
          <w:sz w:val="24"/>
          <w:szCs w:val="24"/>
        </w:rPr>
        <w:t xml:space="preserve">Контроль </w:t>
      </w:r>
      <w:r>
        <w:rPr>
          <w:sz w:val="24"/>
          <w:szCs w:val="24"/>
        </w:rPr>
        <w:t>за</w:t>
      </w:r>
      <w:r w:rsidRPr="00894E3B">
        <w:rPr>
          <w:sz w:val="24"/>
          <w:szCs w:val="24"/>
        </w:rPr>
        <w:t xml:space="preserve"> исполнением настоящего постановления возложить на председателя комитета финансов </w:t>
      </w:r>
      <w:r w:rsidRPr="0030540F">
        <w:rPr>
          <w:sz w:val="24"/>
          <w:szCs w:val="24"/>
        </w:rPr>
        <w:t xml:space="preserve">Сосновоборского городского округа </w:t>
      </w:r>
      <w:r w:rsidRPr="00894E3B">
        <w:rPr>
          <w:sz w:val="24"/>
          <w:szCs w:val="24"/>
        </w:rPr>
        <w:t>Попову</w:t>
      </w:r>
      <w:r>
        <w:rPr>
          <w:sz w:val="24"/>
          <w:szCs w:val="24"/>
        </w:rPr>
        <w:t xml:space="preserve"> Т.Р</w:t>
      </w:r>
      <w:r w:rsidRPr="00894E3B">
        <w:rPr>
          <w:sz w:val="24"/>
          <w:szCs w:val="24"/>
        </w:rPr>
        <w:t xml:space="preserve">.  </w:t>
      </w:r>
    </w:p>
    <w:p w:rsidR="00490F6E" w:rsidRDefault="00490F6E" w:rsidP="00490F6E">
      <w:pPr>
        <w:pStyle w:val="a7"/>
        <w:ind w:firstLine="851"/>
        <w:rPr>
          <w:color w:val="FF0000"/>
          <w:highlight w:val="lightGray"/>
        </w:rPr>
      </w:pPr>
    </w:p>
    <w:p w:rsidR="00490F6E" w:rsidRPr="006F5705" w:rsidRDefault="00490F6E" w:rsidP="00490F6E">
      <w:pPr>
        <w:pStyle w:val="a7"/>
        <w:ind w:firstLine="851"/>
        <w:rPr>
          <w:color w:val="FF0000"/>
          <w:highlight w:val="lightGray"/>
        </w:rPr>
      </w:pPr>
    </w:p>
    <w:p w:rsidR="00490F6E" w:rsidRDefault="00490F6E" w:rsidP="00490F6E">
      <w:pPr>
        <w:pStyle w:val="a7"/>
      </w:pPr>
      <w:r>
        <w:t xml:space="preserve">Глава </w:t>
      </w:r>
      <w:r w:rsidRPr="00894E3B">
        <w:t xml:space="preserve">Сосновоборского городского </w:t>
      </w:r>
      <w:r>
        <w:t>округа</w:t>
      </w:r>
      <w:r>
        <w:tab/>
      </w:r>
      <w:r>
        <w:tab/>
      </w:r>
      <w:r>
        <w:tab/>
      </w:r>
      <w:r w:rsidRPr="00894E3B">
        <w:t>М.В.Воронков</w:t>
      </w:r>
    </w:p>
    <w:p w:rsidR="00490F6E" w:rsidRPr="001702D3" w:rsidRDefault="00490F6E" w:rsidP="00490F6E">
      <w:pPr>
        <w:pStyle w:val="a7"/>
        <w:rPr>
          <w:sz w:val="12"/>
        </w:rPr>
      </w:pPr>
    </w:p>
    <w:p w:rsidR="00490F6E" w:rsidRDefault="00490F6E" w:rsidP="00490F6E">
      <w:pPr>
        <w:pStyle w:val="a7"/>
        <w:rPr>
          <w:sz w:val="12"/>
          <w:szCs w:val="12"/>
        </w:rPr>
      </w:pPr>
    </w:p>
    <w:p w:rsidR="00490F6E" w:rsidRDefault="00490F6E" w:rsidP="00490F6E">
      <w:pPr>
        <w:pStyle w:val="a7"/>
        <w:rPr>
          <w:sz w:val="12"/>
          <w:szCs w:val="12"/>
        </w:rPr>
      </w:pPr>
    </w:p>
    <w:p w:rsidR="00490F6E" w:rsidRPr="0030540F" w:rsidRDefault="00490F6E" w:rsidP="00490F6E">
      <w:pPr>
        <w:pStyle w:val="a7"/>
        <w:rPr>
          <w:sz w:val="12"/>
          <w:szCs w:val="12"/>
        </w:rPr>
      </w:pPr>
      <w:r w:rsidRPr="0030540F">
        <w:rPr>
          <w:sz w:val="12"/>
          <w:szCs w:val="12"/>
        </w:rPr>
        <w:t>Исп. Мальцева Евгения Романовна</w:t>
      </w:r>
    </w:p>
    <w:p w:rsidR="00490F6E" w:rsidRPr="0030540F" w:rsidRDefault="00490F6E" w:rsidP="00490F6E">
      <w:pPr>
        <w:pStyle w:val="a7"/>
        <w:rPr>
          <w:sz w:val="12"/>
          <w:szCs w:val="12"/>
        </w:rPr>
      </w:pPr>
      <w:r w:rsidRPr="0030540F">
        <w:rPr>
          <w:sz w:val="12"/>
          <w:szCs w:val="12"/>
        </w:rPr>
        <w:t>Тел. 2-21-24</w:t>
      </w:r>
      <w:r>
        <w:rPr>
          <w:sz w:val="12"/>
          <w:szCs w:val="12"/>
        </w:rPr>
        <w:t xml:space="preserve"> ТН</w:t>
      </w:r>
    </w:p>
    <w:p w:rsidR="00490F6E" w:rsidRDefault="00490F6E" w:rsidP="00490F6E">
      <w:pPr>
        <w:pStyle w:val="a7"/>
        <w:rPr>
          <w:sz w:val="12"/>
          <w:szCs w:val="12"/>
        </w:rPr>
      </w:pPr>
      <w:r w:rsidRPr="0030540F">
        <w:rPr>
          <w:sz w:val="12"/>
          <w:szCs w:val="12"/>
        </w:rPr>
        <w:t>комитет финансов</w:t>
      </w:r>
    </w:p>
    <w:p w:rsidR="00490F6E" w:rsidRDefault="00490F6E" w:rsidP="00490F6E">
      <w:pPr>
        <w:pStyle w:val="a7"/>
        <w:rPr>
          <w:sz w:val="12"/>
          <w:szCs w:val="12"/>
        </w:rPr>
      </w:pPr>
    </w:p>
    <w:p w:rsidR="00490F6E" w:rsidRPr="0030540F" w:rsidRDefault="00490F6E" w:rsidP="00490F6E">
      <w:pPr>
        <w:pStyle w:val="a7"/>
        <w:rPr>
          <w:sz w:val="12"/>
          <w:szCs w:val="12"/>
        </w:rPr>
      </w:pPr>
    </w:p>
    <w:p w:rsidR="00490F6E" w:rsidRPr="006F5705" w:rsidRDefault="00490F6E" w:rsidP="00490F6E">
      <w:pPr>
        <w:autoSpaceDE w:val="0"/>
        <w:autoSpaceDN w:val="0"/>
        <w:adjustRightInd w:val="0"/>
        <w:spacing w:line="276" w:lineRule="auto"/>
        <w:ind w:firstLine="851"/>
        <w:jc w:val="both"/>
        <w:outlineLvl w:val="0"/>
        <w:rPr>
          <w:color w:val="FF0000"/>
          <w:highlight w:val="lightGray"/>
        </w:rPr>
      </w:pPr>
    </w:p>
    <w:p w:rsidR="00490F6E" w:rsidRPr="006F5705" w:rsidRDefault="00490F6E" w:rsidP="00490F6E">
      <w:pPr>
        <w:autoSpaceDE w:val="0"/>
        <w:autoSpaceDN w:val="0"/>
        <w:adjustRightInd w:val="0"/>
        <w:spacing w:line="276" w:lineRule="auto"/>
        <w:ind w:firstLine="851"/>
        <w:jc w:val="both"/>
        <w:outlineLvl w:val="0"/>
        <w:rPr>
          <w:color w:val="FF0000"/>
          <w:highlight w:val="lightGray"/>
        </w:rPr>
      </w:pPr>
    </w:p>
    <w:p w:rsidR="00490F6E" w:rsidRPr="0030540F" w:rsidRDefault="00490F6E" w:rsidP="00490F6E">
      <w:pPr>
        <w:autoSpaceDE w:val="0"/>
        <w:autoSpaceDN w:val="0"/>
        <w:adjustRightInd w:val="0"/>
        <w:ind w:firstLine="851"/>
        <w:jc w:val="right"/>
        <w:outlineLvl w:val="0"/>
        <w:rPr>
          <w:sz w:val="24"/>
          <w:szCs w:val="24"/>
        </w:rPr>
      </w:pPr>
      <w:r w:rsidRPr="0030540F">
        <w:rPr>
          <w:sz w:val="24"/>
          <w:szCs w:val="24"/>
        </w:rPr>
        <w:t>УТВЕРДЖЕН</w:t>
      </w:r>
    </w:p>
    <w:p w:rsidR="00490F6E" w:rsidRPr="0030540F" w:rsidRDefault="00490F6E" w:rsidP="00490F6E">
      <w:pPr>
        <w:autoSpaceDE w:val="0"/>
        <w:autoSpaceDN w:val="0"/>
        <w:adjustRightInd w:val="0"/>
        <w:ind w:firstLine="851"/>
        <w:jc w:val="right"/>
        <w:rPr>
          <w:sz w:val="24"/>
          <w:szCs w:val="24"/>
        </w:rPr>
      </w:pPr>
      <w:r w:rsidRPr="0030540F">
        <w:rPr>
          <w:sz w:val="24"/>
          <w:szCs w:val="24"/>
        </w:rPr>
        <w:t xml:space="preserve">                                                                                постановлением администрации </w:t>
      </w:r>
    </w:p>
    <w:p w:rsidR="00490F6E" w:rsidRPr="0030540F" w:rsidRDefault="00490F6E" w:rsidP="00490F6E">
      <w:pPr>
        <w:autoSpaceDE w:val="0"/>
        <w:autoSpaceDN w:val="0"/>
        <w:adjustRightInd w:val="0"/>
        <w:ind w:firstLine="851"/>
        <w:jc w:val="right"/>
        <w:rPr>
          <w:sz w:val="24"/>
          <w:szCs w:val="24"/>
        </w:rPr>
      </w:pPr>
      <w:r w:rsidRPr="0030540F">
        <w:rPr>
          <w:sz w:val="24"/>
          <w:szCs w:val="24"/>
        </w:rPr>
        <w:t>Сосновоборского городского округа</w:t>
      </w:r>
    </w:p>
    <w:p w:rsidR="00490F6E" w:rsidRPr="0030540F" w:rsidRDefault="00490F6E" w:rsidP="00490F6E">
      <w:pPr>
        <w:autoSpaceDE w:val="0"/>
        <w:autoSpaceDN w:val="0"/>
        <w:adjustRightInd w:val="0"/>
        <w:ind w:firstLine="851"/>
        <w:jc w:val="right"/>
        <w:rPr>
          <w:sz w:val="24"/>
          <w:szCs w:val="24"/>
        </w:rPr>
      </w:pPr>
      <w:r w:rsidRPr="0030540F">
        <w:rPr>
          <w:sz w:val="24"/>
          <w:szCs w:val="24"/>
        </w:rPr>
        <w:t xml:space="preserve">                                                                                         от  </w:t>
      </w:r>
      <w:r>
        <w:rPr>
          <w:sz w:val="24"/>
          <w:szCs w:val="24"/>
        </w:rPr>
        <w:t>02/02/2022 № 128</w:t>
      </w:r>
    </w:p>
    <w:p w:rsidR="00490F6E" w:rsidRPr="0030540F" w:rsidRDefault="00490F6E" w:rsidP="00490F6E">
      <w:pPr>
        <w:autoSpaceDE w:val="0"/>
        <w:autoSpaceDN w:val="0"/>
        <w:adjustRightInd w:val="0"/>
        <w:spacing w:line="276" w:lineRule="auto"/>
        <w:ind w:firstLine="851"/>
        <w:jc w:val="right"/>
        <w:rPr>
          <w:sz w:val="24"/>
          <w:szCs w:val="24"/>
        </w:rPr>
      </w:pPr>
      <w:r w:rsidRPr="0030540F">
        <w:rPr>
          <w:sz w:val="24"/>
          <w:szCs w:val="24"/>
        </w:rPr>
        <w:t xml:space="preserve">                                                                                                                                                          (Приложение)</w:t>
      </w:r>
    </w:p>
    <w:p w:rsidR="00490F6E" w:rsidRPr="006F5705" w:rsidRDefault="00490F6E" w:rsidP="00490F6E">
      <w:pPr>
        <w:pStyle w:val="ConsPlusTitle"/>
        <w:widowControl/>
        <w:spacing w:after="240" w:line="276" w:lineRule="auto"/>
        <w:ind w:firstLine="851"/>
        <w:jc w:val="both"/>
        <w:rPr>
          <w:sz w:val="22"/>
          <w:szCs w:val="22"/>
        </w:rPr>
      </w:pPr>
    </w:p>
    <w:p w:rsidR="00490F6E" w:rsidRPr="00D9346D" w:rsidRDefault="00490F6E" w:rsidP="00490F6E">
      <w:pPr>
        <w:pStyle w:val="ConsPlusTitle"/>
        <w:widowControl/>
        <w:ind w:firstLine="851"/>
        <w:jc w:val="center"/>
        <w:rPr>
          <w:rFonts w:ascii="Times New Roman" w:hAnsi="Times New Roman" w:cs="Times New Roman"/>
          <w:b w:val="0"/>
          <w:sz w:val="22"/>
          <w:szCs w:val="22"/>
        </w:rPr>
      </w:pPr>
      <w:r w:rsidRPr="00D9346D">
        <w:rPr>
          <w:rFonts w:ascii="Times New Roman" w:hAnsi="Times New Roman" w:cs="Times New Roman"/>
          <w:b w:val="0"/>
          <w:sz w:val="22"/>
          <w:szCs w:val="22"/>
        </w:rPr>
        <w:t>АДМИНИСТРАТИВНЫЙ РЕГЛАМЕНТ</w:t>
      </w:r>
    </w:p>
    <w:p w:rsidR="00490F6E" w:rsidRPr="00D9346D" w:rsidRDefault="00490F6E" w:rsidP="00490F6E">
      <w:pPr>
        <w:pStyle w:val="ConsPlusTitle"/>
        <w:widowControl/>
        <w:ind w:firstLine="851"/>
        <w:jc w:val="center"/>
        <w:rPr>
          <w:rFonts w:ascii="Times New Roman" w:hAnsi="Times New Roman" w:cs="Times New Roman"/>
          <w:b w:val="0"/>
          <w:sz w:val="22"/>
          <w:szCs w:val="22"/>
        </w:rPr>
      </w:pPr>
      <w:r w:rsidRPr="00D9346D">
        <w:rPr>
          <w:rFonts w:ascii="Times New Roman" w:hAnsi="Times New Roman" w:cs="Times New Roman"/>
          <w:b w:val="0"/>
          <w:sz w:val="22"/>
          <w:szCs w:val="22"/>
        </w:rPr>
        <w:t>КОМИТЕТА ФИНАНСОВ СОСНОВОБОРСКОГО ГОРОДСКОГО ОКРУГА ПО ИСПОЛНЕНИЮ МУНИЦИПАЛЬНОЙ ФУНКЦИИ ИСПОЛНЕНИЯ МЕСТНОГО БЮДЖЕТА СОСНОВОБОРСКОГО ГОРОДСКОГО ОКРУГА ПО РАСХОДАМ</w:t>
      </w:r>
    </w:p>
    <w:p w:rsidR="00490F6E" w:rsidRPr="00D9346D" w:rsidRDefault="00490F6E" w:rsidP="00490F6E">
      <w:pPr>
        <w:pStyle w:val="ConsPlusTitle"/>
        <w:widowControl/>
        <w:ind w:firstLine="851"/>
        <w:jc w:val="center"/>
        <w:rPr>
          <w:rFonts w:ascii="Times New Roman" w:hAnsi="Times New Roman" w:cs="Times New Roman"/>
          <w:b w:val="0"/>
          <w:sz w:val="22"/>
          <w:szCs w:val="22"/>
        </w:rPr>
      </w:pPr>
    </w:p>
    <w:p w:rsidR="00490F6E" w:rsidRDefault="00490F6E" w:rsidP="00490F6E">
      <w:pPr>
        <w:pStyle w:val="ConsPlusNormal"/>
        <w:widowControl/>
        <w:numPr>
          <w:ilvl w:val="0"/>
          <w:numId w:val="2"/>
        </w:numPr>
        <w:ind w:left="0" w:firstLine="0"/>
        <w:jc w:val="center"/>
        <w:outlineLvl w:val="1"/>
        <w:rPr>
          <w:rFonts w:ascii="Times New Roman" w:hAnsi="Times New Roman" w:cs="Times New Roman"/>
          <w:sz w:val="24"/>
          <w:szCs w:val="24"/>
        </w:rPr>
      </w:pPr>
      <w:r>
        <w:rPr>
          <w:rFonts w:ascii="Times New Roman" w:hAnsi="Times New Roman" w:cs="Times New Roman"/>
          <w:sz w:val="24"/>
          <w:szCs w:val="24"/>
        </w:rPr>
        <w:t>Общие положения</w:t>
      </w:r>
    </w:p>
    <w:p w:rsidR="00490F6E" w:rsidRPr="00D9346D" w:rsidRDefault="00490F6E" w:rsidP="00490F6E">
      <w:pPr>
        <w:pStyle w:val="ConsPlusNormal"/>
        <w:widowControl/>
        <w:ind w:firstLine="0"/>
        <w:outlineLvl w:val="1"/>
        <w:rPr>
          <w:rFonts w:ascii="Times New Roman" w:hAnsi="Times New Roman" w:cs="Times New Roman"/>
          <w:sz w:val="24"/>
          <w:szCs w:val="24"/>
        </w:rPr>
      </w:pPr>
    </w:p>
    <w:p w:rsidR="00490F6E" w:rsidRPr="00D9346D" w:rsidRDefault="00490F6E" w:rsidP="00490F6E">
      <w:pPr>
        <w:pStyle w:val="ConsPlusNormal"/>
        <w:widowControl/>
        <w:numPr>
          <w:ilvl w:val="1"/>
          <w:numId w:val="2"/>
        </w:numPr>
        <w:tabs>
          <w:tab w:val="left" w:pos="1134"/>
        </w:tabs>
        <w:ind w:left="0" w:firstLine="709"/>
        <w:jc w:val="both"/>
        <w:outlineLvl w:val="1"/>
        <w:rPr>
          <w:rFonts w:ascii="Times New Roman" w:hAnsi="Times New Roman" w:cs="Times New Roman"/>
          <w:sz w:val="24"/>
          <w:szCs w:val="24"/>
        </w:rPr>
      </w:pPr>
      <w:r w:rsidRPr="00D9346D">
        <w:rPr>
          <w:rFonts w:ascii="Times New Roman" w:hAnsi="Times New Roman" w:cs="Times New Roman"/>
          <w:sz w:val="24"/>
          <w:szCs w:val="24"/>
        </w:rPr>
        <w:t xml:space="preserve">Административный регламент комитета финансов Сосновоборского городского округа по исполнению муниципальной функции исполнения местного бюджета Сосновоборского городского округа по расходам (далее – Административный регламент) разработан в целях повышения качества исполнения и доступности результатов исполнения муниципальной функции. </w:t>
      </w:r>
    </w:p>
    <w:p w:rsidR="00490F6E" w:rsidRPr="00D9346D" w:rsidRDefault="00490F6E" w:rsidP="00490F6E">
      <w:pPr>
        <w:pStyle w:val="ConsPlusNormal"/>
        <w:widowControl/>
        <w:numPr>
          <w:ilvl w:val="1"/>
          <w:numId w:val="2"/>
        </w:numPr>
        <w:tabs>
          <w:tab w:val="left" w:pos="1134"/>
        </w:tabs>
        <w:ind w:left="0" w:firstLine="709"/>
        <w:jc w:val="both"/>
        <w:outlineLvl w:val="1"/>
        <w:rPr>
          <w:rFonts w:ascii="Times New Roman" w:hAnsi="Times New Roman" w:cs="Times New Roman"/>
          <w:sz w:val="24"/>
          <w:szCs w:val="24"/>
        </w:rPr>
      </w:pPr>
      <w:r w:rsidRPr="00D9346D">
        <w:rPr>
          <w:rFonts w:ascii="Times New Roman" w:hAnsi="Times New Roman" w:cs="Times New Roman"/>
          <w:sz w:val="24"/>
          <w:szCs w:val="24"/>
        </w:rPr>
        <w:t>Настоящий регламент определяет сроки, последовательность действий (административных процедур), и порядок взаимодействия должностных лиц комитета финансов Сосновоборского городского округа с главными распорядителями и участниками бюджетного процесса Сосновоборского городского округа при исполнении муниципальной функции.</w:t>
      </w:r>
    </w:p>
    <w:p w:rsidR="00490F6E" w:rsidRPr="00D9346D" w:rsidRDefault="00490F6E" w:rsidP="00490F6E">
      <w:pPr>
        <w:pStyle w:val="ConsPlusNormal"/>
        <w:numPr>
          <w:ilvl w:val="1"/>
          <w:numId w:val="2"/>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 xml:space="preserve"> В настоящем регламенте используются понятия и термины в значениях, установленных в Бюджетном </w:t>
      </w:r>
      <w:hyperlink r:id="rId8" w:history="1">
        <w:r w:rsidRPr="00D9346D">
          <w:rPr>
            <w:rFonts w:ascii="Times New Roman" w:hAnsi="Times New Roman" w:cs="Times New Roman"/>
            <w:sz w:val="24"/>
            <w:szCs w:val="24"/>
          </w:rPr>
          <w:t>кодексе</w:t>
        </w:r>
      </w:hyperlink>
      <w:r w:rsidRPr="00D9346D">
        <w:rPr>
          <w:rFonts w:ascii="Times New Roman" w:hAnsi="Times New Roman" w:cs="Times New Roman"/>
          <w:sz w:val="24"/>
          <w:szCs w:val="24"/>
        </w:rPr>
        <w:t xml:space="preserve"> Российской Федерации, бюджетном законодательстве Российской Федерации и Ленинградской области.</w:t>
      </w:r>
    </w:p>
    <w:p w:rsidR="00490F6E" w:rsidRPr="00D9346D" w:rsidRDefault="00490F6E" w:rsidP="00490F6E">
      <w:pPr>
        <w:pStyle w:val="ConsPlusNormal"/>
        <w:widowControl/>
        <w:numPr>
          <w:ilvl w:val="1"/>
          <w:numId w:val="2"/>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Наименование муниципальной функции.</w:t>
      </w:r>
    </w:p>
    <w:p w:rsidR="00490F6E" w:rsidRPr="00D9346D" w:rsidRDefault="00490F6E" w:rsidP="00490F6E">
      <w:pPr>
        <w:pStyle w:val="ConsPlusNormal"/>
        <w:widowControl/>
        <w:tabs>
          <w:tab w:val="left" w:pos="1134"/>
        </w:tabs>
        <w:ind w:firstLine="709"/>
        <w:jc w:val="both"/>
        <w:outlineLvl w:val="1"/>
        <w:rPr>
          <w:rFonts w:ascii="Times New Roman" w:hAnsi="Times New Roman" w:cs="Times New Roman"/>
          <w:sz w:val="24"/>
          <w:szCs w:val="24"/>
        </w:rPr>
      </w:pPr>
      <w:r w:rsidRPr="00D9346D">
        <w:rPr>
          <w:rFonts w:ascii="Times New Roman" w:hAnsi="Times New Roman" w:cs="Times New Roman"/>
          <w:sz w:val="24"/>
          <w:szCs w:val="24"/>
        </w:rPr>
        <w:t>1.4.1. Наименование – муниципальная функция исполнения местного бюджета Сосновоборского городского округа по расходам (далее – муниципальная функция).</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1.4.2. Исполнение комитетом финансов муниципальной функции осуществляется на безвозмездной основе.</w:t>
      </w:r>
    </w:p>
    <w:p w:rsidR="00490F6E" w:rsidRPr="00D9346D" w:rsidRDefault="00490F6E" w:rsidP="00490F6E">
      <w:pPr>
        <w:pStyle w:val="ConsPlusNormal"/>
        <w:widowControl/>
        <w:numPr>
          <w:ilvl w:val="1"/>
          <w:numId w:val="2"/>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 xml:space="preserve">Наименование органа администрации, </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непосредственно исполняющего муниципальную функцию.</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1.5.1. Муниципальная функция исполняется комитетом финансов администрации муниципального образования Сосновоборский городской округ Ленинградской области (далее – комитет финансов).</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1.5.2. Структурным подразделением комитета финансов, непосредственно осуществляющим исполнение муниципальной функции, является отдел казначейского исполнения бюджета комитета финансов.</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1.5.3. При исполнении муниципальной функции комитет финансов взаимодействует с:</w:t>
      </w:r>
    </w:p>
    <w:p w:rsidR="00490F6E" w:rsidRPr="00D9346D" w:rsidRDefault="00490F6E" w:rsidP="00490F6E">
      <w:pPr>
        <w:pStyle w:val="ConsPlusNormal"/>
        <w:widowControl/>
        <w:numPr>
          <w:ilvl w:val="0"/>
          <w:numId w:val="18"/>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главными распорядителями средств бюджета;</w:t>
      </w:r>
    </w:p>
    <w:p w:rsidR="00490F6E" w:rsidRPr="00D9346D" w:rsidRDefault="00490F6E" w:rsidP="00490F6E">
      <w:pPr>
        <w:pStyle w:val="ConsPlusNormal"/>
        <w:widowControl/>
        <w:numPr>
          <w:ilvl w:val="0"/>
          <w:numId w:val="18"/>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получателями бюджетных средств (далее – участники бюджетного процесса);</w:t>
      </w:r>
    </w:p>
    <w:p w:rsidR="00490F6E" w:rsidRPr="00D9346D" w:rsidRDefault="00490F6E" w:rsidP="00490F6E">
      <w:pPr>
        <w:pStyle w:val="ConsPlusNormal"/>
        <w:widowControl/>
        <w:numPr>
          <w:ilvl w:val="0"/>
          <w:numId w:val="18"/>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Отделом № 16 Управления Федерального Казначейства по Ленинградской области (далее – Отдел № 16 УФК);</w:t>
      </w:r>
    </w:p>
    <w:p w:rsidR="00490F6E" w:rsidRPr="00D9346D" w:rsidRDefault="00490F6E" w:rsidP="00490F6E">
      <w:pPr>
        <w:pStyle w:val="ConsPlusNormal"/>
        <w:widowControl/>
        <w:numPr>
          <w:ilvl w:val="0"/>
          <w:numId w:val="18"/>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 xml:space="preserve">Управлением Федерального Казначейства по Ленинградской области (далее – УФК по Ленинградской области. </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1.5.4.</w:t>
      </w:r>
      <w:r w:rsidRPr="00D9346D">
        <w:rPr>
          <w:rFonts w:ascii="Times New Roman" w:hAnsi="Times New Roman" w:cs="Times New Roman"/>
          <w:sz w:val="24"/>
          <w:szCs w:val="24"/>
        </w:rPr>
        <w:tab/>
        <w:t>Представителями участников бюджетного процесса являются руководители, главные бухгалтеры и друг</w:t>
      </w:r>
      <w:r>
        <w:rPr>
          <w:rFonts w:ascii="Times New Roman" w:hAnsi="Times New Roman" w:cs="Times New Roman"/>
          <w:sz w:val="24"/>
          <w:szCs w:val="24"/>
        </w:rPr>
        <w:t>ие уполномоченные сотрудники.</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lastRenderedPageBreak/>
        <w:t>1.5.5. Право на обращение по вопросам исполнения муниципальной функции имеют:</w:t>
      </w:r>
    </w:p>
    <w:p w:rsidR="00490F6E" w:rsidRPr="00D9346D" w:rsidRDefault="00490F6E" w:rsidP="00490F6E">
      <w:pPr>
        <w:pStyle w:val="ConsPlusNormal"/>
        <w:widowControl/>
        <w:numPr>
          <w:ilvl w:val="0"/>
          <w:numId w:val="8"/>
        </w:numPr>
        <w:tabs>
          <w:tab w:val="left" w:pos="709"/>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Федеральное казначейство;</w:t>
      </w:r>
    </w:p>
    <w:p w:rsidR="00490F6E" w:rsidRPr="00D9346D" w:rsidRDefault="00490F6E" w:rsidP="00490F6E">
      <w:pPr>
        <w:pStyle w:val="ConsPlusNormal"/>
        <w:widowControl/>
        <w:numPr>
          <w:ilvl w:val="0"/>
          <w:numId w:val="8"/>
        </w:numPr>
        <w:tabs>
          <w:tab w:val="left" w:pos="709"/>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органы финансового контроля;</w:t>
      </w:r>
    </w:p>
    <w:p w:rsidR="00490F6E" w:rsidRPr="00D9346D" w:rsidRDefault="00490F6E" w:rsidP="00490F6E">
      <w:pPr>
        <w:pStyle w:val="ConsPlusNormal"/>
        <w:widowControl/>
        <w:numPr>
          <w:ilvl w:val="0"/>
          <w:numId w:val="8"/>
        </w:numPr>
        <w:tabs>
          <w:tab w:val="left" w:pos="709"/>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главные администраторы источников финансирования дефицита бюджета Сосновоборского городского округа;</w:t>
      </w:r>
    </w:p>
    <w:p w:rsidR="00490F6E" w:rsidRPr="00D9346D" w:rsidRDefault="00490F6E" w:rsidP="00490F6E">
      <w:pPr>
        <w:pStyle w:val="ConsPlusNormal"/>
        <w:widowControl/>
        <w:numPr>
          <w:ilvl w:val="0"/>
          <w:numId w:val="8"/>
        </w:numPr>
        <w:tabs>
          <w:tab w:val="left" w:pos="709"/>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главные распорядители средств бюджета;</w:t>
      </w:r>
    </w:p>
    <w:p w:rsidR="00490F6E" w:rsidRPr="00D9346D" w:rsidRDefault="00490F6E" w:rsidP="00490F6E">
      <w:pPr>
        <w:pStyle w:val="ConsPlusNormal"/>
        <w:widowControl/>
        <w:numPr>
          <w:ilvl w:val="0"/>
          <w:numId w:val="8"/>
        </w:numPr>
        <w:tabs>
          <w:tab w:val="left" w:pos="709"/>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участники бюджетного процесса.</w:t>
      </w:r>
    </w:p>
    <w:p w:rsidR="00490F6E" w:rsidRPr="00D9346D" w:rsidRDefault="00490F6E" w:rsidP="00490F6E">
      <w:pPr>
        <w:pStyle w:val="ConsPlusNormal"/>
        <w:widowControl/>
        <w:numPr>
          <w:ilvl w:val="1"/>
          <w:numId w:val="2"/>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 xml:space="preserve">Перечень нормативных правовых актов, </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непосредственно регулирующих исполнение муниципальной функции.</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1.6.1. Исполнение муниципальной функции осуществляется комитетом финансов в соответствии с:</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 xml:space="preserve">- Бюджетным </w:t>
      </w:r>
      <w:hyperlink r:id="rId9" w:history="1">
        <w:r w:rsidRPr="00D9346D">
          <w:rPr>
            <w:rStyle w:val="a9"/>
          </w:rPr>
          <w:t>кодексом</w:t>
        </w:r>
      </w:hyperlink>
      <w:r w:rsidRPr="00D9346D">
        <w:rPr>
          <w:rFonts w:ascii="Times New Roman" w:hAnsi="Times New Roman" w:cs="Times New Roman"/>
          <w:sz w:val="24"/>
          <w:szCs w:val="24"/>
        </w:rPr>
        <w:t xml:space="preserve"> Российской Федерации ст.217, Федеральный закон от 31.07.1998 N 145-ФЗ (первоначальный текст документа опубликован в изданиях "Собрание законодательства РФ", 03.08.1998, N 31, ст.3823 и "Российская газета", 12.08.1998, N 153-154).</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 Положением о бюджетном процессе вСосновоборском городском округе, решение совета депутатов Сосновоборского городского округа №143 от 20.11.2007.</w:t>
      </w:r>
    </w:p>
    <w:p w:rsidR="00490F6E" w:rsidRPr="00D9346D" w:rsidRDefault="00490F6E" w:rsidP="00490F6E">
      <w:pPr>
        <w:widowControl w:val="0"/>
        <w:tabs>
          <w:tab w:val="left" w:pos="1134"/>
        </w:tabs>
        <w:ind w:firstLine="709"/>
        <w:jc w:val="both"/>
        <w:rPr>
          <w:sz w:val="24"/>
          <w:szCs w:val="24"/>
        </w:rPr>
      </w:pPr>
      <w:r w:rsidRPr="00D9346D">
        <w:rPr>
          <w:sz w:val="24"/>
          <w:szCs w:val="24"/>
        </w:rPr>
        <w:t>- Положением о комитете финансов администрации муниципального образования Сосновоборский городской округ Ленинградской области, решение совета депутатов Сосновоборского городского округа №75 от 25.04.2006 (с учетом изменений опубликовано в «Вестнике Сосновоборского городского округа»).</w:t>
      </w:r>
    </w:p>
    <w:p w:rsidR="00490F6E" w:rsidRPr="00D9346D" w:rsidRDefault="00490F6E" w:rsidP="00490F6E">
      <w:pPr>
        <w:tabs>
          <w:tab w:val="left" w:pos="1134"/>
        </w:tabs>
        <w:ind w:firstLine="709"/>
        <w:jc w:val="both"/>
        <w:rPr>
          <w:bCs/>
          <w:spacing w:val="3"/>
          <w:sz w:val="24"/>
          <w:szCs w:val="24"/>
        </w:rPr>
      </w:pPr>
      <w:r w:rsidRPr="00D9346D">
        <w:rPr>
          <w:sz w:val="24"/>
          <w:szCs w:val="24"/>
        </w:rPr>
        <w:t>-</w:t>
      </w:r>
      <w:r w:rsidRPr="00D9346D">
        <w:rPr>
          <w:bCs/>
          <w:spacing w:val="3"/>
          <w:sz w:val="24"/>
          <w:szCs w:val="24"/>
        </w:rPr>
        <w:t xml:space="preserve"> Распоряжением комитета финансов Сосновоборского городского округа от 07.10.2021 № 31-р «Об утверждении Порядка исполнения местного бюджета Сосновоборского городского округа по расходам» (далее – Порядок исполнения бюджета).</w:t>
      </w:r>
    </w:p>
    <w:p w:rsidR="00490F6E" w:rsidRPr="00D9346D" w:rsidRDefault="00490F6E" w:rsidP="00490F6E">
      <w:pPr>
        <w:widowControl w:val="0"/>
        <w:tabs>
          <w:tab w:val="left" w:pos="1134"/>
        </w:tabs>
        <w:ind w:firstLine="709"/>
        <w:jc w:val="both"/>
        <w:rPr>
          <w:bCs/>
          <w:spacing w:val="3"/>
          <w:sz w:val="24"/>
          <w:szCs w:val="24"/>
        </w:rPr>
      </w:pPr>
      <w:r w:rsidRPr="00D9346D">
        <w:rPr>
          <w:bCs/>
          <w:spacing w:val="3"/>
          <w:sz w:val="24"/>
          <w:szCs w:val="24"/>
        </w:rPr>
        <w:t>- Настоящим регламентом.</w:t>
      </w:r>
    </w:p>
    <w:p w:rsidR="00490F6E" w:rsidRPr="00D9346D" w:rsidRDefault="00490F6E" w:rsidP="00490F6E">
      <w:pPr>
        <w:pStyle w:val="ConsPlusNormal"/>
        <w:widowControl/>
        <w:tabs>
          <w:tab w:val="left" w:pos="1134"/>
        </w:tabs>
        <w:ind w:firstLine="709"/>
        <w:jc w:val="both"/>
        <w:outlineLvl w:val="1"/>
        <w:rPr>
          <w:rFonts w:ascii="Times New Roman" w:hAnsi="Times New Roman" w:cs="Times New Roman"/>
          <w:sz w:val="24"/>
          <w:szCs w:val="24"/>
        </w:rPr>
      </w:pPr>
      <w:r w:rsidRPr="00D9346D">
        <w:rPr>
          <w:rFonts w:ascii="Times New Roman" w:hAnsi="Times New Roman" w:cs="Times New Roman"/>
          <w:sz w:val="24"/>
          <w:szCs w:val="24"/>
        </w:rPr>
        <w:t>1.7. Описание результата исполнения муниципальной функции.</w:t>
      </w:r>
    </w:p>
    <w:p w:rsidR="00490F6E" w:rsidRPr="00D9346D" w:rsidRDefault="00490F6E" w:rsidP="00490F6E">
      <w:pPr>
        <w:pStyle w:val="ConsPlusNormal"/>
        <w:widowControl/>
        <w:tabs>
          <w:tab w:val="left" w:pos="1134"/>
        </w:tabs>
        <w:ind w:firstLine="709"/>
        <w:jc w:val="both"/>
        <w:outlineLvl w:val="1"/>
        <w:rPr>
          <w:rFonts w:ascii="Times New Roman" w:hAnsi="Times New Roman" w:cs="Times New Roman"/>
          <w:sz w:val="24"/>
          <w:szCs w:val="24"/>
        </w:rPr>
      </w:pPr>
      <w:r w:rsidRPr="00D9346D">
        <w:rPr>
          <w:rFonts w:ascii="Times New Roman" w:hAnsi="Times New Roman" w:cs="Times New Roman"/>
          <w:sz w:val="24"/>
          <w:szCs w:val="24"/>
        </w:rPr>
        <w:t>1.7.1. Результатом исполнения муниципальной функции являются выплаты из средств местного бюджета Сосновоборского городского округа на финансовое обеспечение расходов участников бюджетного процесса Сосновоборского городского округа, подтверждающиеся сформированной выпиской из лицевого счета по бюджету. ЭД «Заявка на оплату расходов» при этом переходит на статус «Обработка завершена».</w:t>
      </w:r>
    </w:p>
    <w:p w:rsidR="00490F6E" w:rsidRDefault="00490F6E" w:rsidP="00490F6E">
      <w:pPr>
        <w:pStyle w:val="ConsPlusNormal"/>
        <w:widowControl/>
        <w:tabs>
          <w:tab w:val="left" w:pos="1134"/>
        </w:tabs>
        <w:ind w:firstLine="709"/>
        <w:jc w:val="both"/>
        <w:outlineLvl w:val="1"/>
        <w:rPr>
          <w:rFonts w:ascii="Times New Roman" w:hAnsi="Times New Roman" w:cs="Times New Roman"/>
          <w:sz w:val="24"/>
          <w:szCs w:val="24"/>
        </w:rPr>
      </w:pPr>
      <w:r w:rsidRPr="00D9346D">
        <w:rPr>
          <w:rFonts w:ascii="Times New Roman" w:hAnsi="Times New Roman" w:cs="Times New Roman"/>
          <w:sz w:val="24"/>
          <w:szCs w:val="24"/>
        </w:rPr>
        <w:t>1.7.2. Исполнение комитетом финансов муниципальной функции осуществляется с использованием информационной системы «АЦК-Финансы» (часть информационной системы "Централизованного управления бюджетной финансовой системой Ленинградской области" (ИС ЦУБФС ЛО), в которую входит комплекс программ линейки АЦК)</w:t>
      </w:r>
      <w:r>
        <w:rPr>
          <w:rFonts w:ascii="Times New Roman" w:hAnsi="Times New Roman" w:cs="Times New Roman"/>
          <w:sz w:val="24"/>
          <w:szCs w:val="24"/>
        </w:rPr>
        <w:t>.</w:t>
      </w:r>
    </w:p>
    <w:p w:rsidR="00490F6E" w:rsidRPr="00D9346D" w:rsidRDefault="00490F6E" w:rsidP="00490F6E">
      <w:pPr>
        <w:pStyle w:val="ConsPlusNormal"/>
        <w:widowControl/>
        <w:tabs>
          <w:tab w:val="left" w:pos="1134"/>
        </w:tabs>
        <w:ind w:firstLine="709"/>
        <w:jc w:val="both"/>
        <w:outlineLvl w:val="1"/>
        <w:rPr>
          <w:rFonts w:ascii="Times New Roman" w:hAnsi="Times New Roman" w:cs="Times New Roman"/>
          <w:sz w:val="24"/>
          <w:szCs w:val="24"/>
        </w:rPr>
      </w:pPr>
    </w:p>
    <w:p w:rsidR="00490F6E" w:rsidRDefault="00490F6E" w:rsidP="00490F6E">
      <w:pPr>
        <w:pStyle w:val="ConsPlusNormal"/>
        <w:widowControl/>
        <w:tabs>
          <w:tab w:val="left" w:pos="1134"/>
        </w:tabs>
        <w:ind w:firstLine="709"/>
        <w:jc w:val="center"/>
        <w:outlineLvl w:val="1"/>
        <w:rPr>
          <w:rFonts w:ascii="Times New Roman" w:hAnsi="Times New Roman" w:cs="Times New Roman"/>
          <w:sz w:val="24"/>
          <w:szCs w:val="24"/>
        </w:rPr>
      </w:pPr>
      <w:r w:rsidRPr="00BF74E0">
        <w:rPr>
          <w:rFonts w:ascii="Times New Roman" w:hAnsi="Times New Roman" w:cs="Times New Roman"/>
          <w:sz w:val="24"/>
          <w:szCs w:val="24"/>
        </w:rPr>
        <w:t>2.</w:t>
      </w:r>
      <w:r w:rsidRPr="00D9346D">
        <w:rPr>
          <w:rFonts w:ascii="Times New Roman" w:hAnsi="Times New Roman" w:cs="Times New Roman"/>
          <w:sz w:val="24"/>
          <w:szCs w:val="24"/>
        </w:rPr>
        <w:t>Т</w:t>
      </w:r>
      <w:r>
        <w:rPr>
          <w:rFonts w:ascii="Times New Roman" w:hAnsi="Times New Roman" w:cs="Times New Roman"/>
          <w:sz w:val="24"/>
          <w:szCs w:val="24"/>
        </w:rPr>
        <w:t>ребования к порядку исполнения муниципальной функции</w:t>
      </w:r>
    </w:p>
    <w:p w:rsidR="00490F6E" w:rsidRPr="00D9346D" w:rsidRDefault="00490F6E" w:rsidP="00490F6E">
      <w:pPr>
        <w:pStyle w:val="ConsPlusNormal"/>
        <w:widowControl/>
        <w:tabs>
          <w:tab w:val="left" w:pos="1134"/>
        </w:tabs>
        <w:ind w:firstLine="709"/>
        <w:outlineLvl w:val="1"/>
        <w:rPr>
          <w:rFonts w:ascii="Times New Roman" w:hAnsi="Times New Roman" w:cs="Times New Roman"/>
          <w:sz w:val="24"/>
          <w:szCs w:val="24"/>
        </w:rPr>
      </w:pP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2.1. Порядок информирования о правилах исполнения муниципальной функции.</w:t>
      </w:r>
    </w:p>
    <w:p w:rsidR="00490F6E" w:rsidRPr="00D9346D" w:rsidRDefault="00490F6E" w:rsidP="00490F6E">
      <w:pPr>
        <w:tabs>
          <w:tab w:val="left" w:pos="1134"/>
        </w:tabs>
        <w:ind w:firstLine="709"/>
        <w:jc w:val="both"/>
        <w:rPr>
          <w:sz w:val="24"/>
          <w:szCs w:val="24"/>
        </w:rPr>
      </w:pPr>
      <w:r w:rsidRPr="00D9346D">
        <w:rPr>
          <w:sz w:val="24"/>
          <w:szCs w:val="24"/>
        </w:rPr>
        <w:t xml:space="preserve">2.1.1. Юридический и фактический адрес комитета финансов: </w:t>
      </w:r>
    </w:p>
    <w:p w:rsidR="00490F6E" w:rsidRPr="00D9346D" w:rsidRDefault="00490F6E" w:rsidP="00490F6E">
      <w:pPr>
        <w:tabs>
          <w:tab w:val="left" w:pos="1134"/>
        </w:tabs>
        <w:ind w:firstLine="709"/>
        <w:jc w:val="both"/>
        <w:rPr>
          <w:sz w:val="24"/>
          <w:szCs w:val="24"/>
        </w:rPr>
      </w:pPr>
      <w:r w:rsidRPr="00D9346D">
        <w:rPr>
          <w:sz w:val="24"/>
          <w:szCs w:val="24"/>
        </w:rPr>
        <w:t>188540, Ленинградская область, Сосновый Бор, Ленинградская ул., дом 46.</w:t>
      </w:r>
    </w:p>
    <w:p w:rsidR="00490F6E" w:rsidRPr="00D9346D" w:rsidRDefault="00490F6E" w:rsidP="00490F6E">
      <w:pPr>
        <w:tabs>
          <w:tab w:val="left" w:pos="1134"/>
        </w:tabs>
        <w:ind w:firstLine="709"/>
        <w:jc w:val="both"/>
        <w:rPr>
          <w:sz w:val="24"/>
          <w:szCs w:val="24"/>
        </w:rPr>
      </w:pPr>
      <w:r w:rsidRPr="00D9346D">
        <w:rPr>
          <w:sz w:val="24"/>
          <w:szCs w:val="24"/>
        </w:rPr>
        <w:t>Телефон для получения информации по входящей корреспонденции: 8(81369)2-34-53.</w:t>
      </w:r>
    </w:p>
    <w:p w:rsidR="00490F6E" w:rsidRPr="00D9346D" w:rsidRDefault="00490F6E" w:rsidP="00490F6E">
      <w:pPr>
        <w:shd w:val="clear" w:color="auto" w:fill="FFFFFF" w:themeFill="background1"/>
        <w:tabs>
          <w:tab w:val="left" w:pos="1134"/>
        </w:tabs>
        <w:ind w:firstLine="709"/>
        <w:jc w:val="both"/>
        <w:rPr>
          <w:sz w:val="24"/>
          <w:szCs w:val="24"/>
        </w:rPr>
      </w:pPr>
      <w:r w:rsidRPr="00D9346D">
        <w:rPr>
          <w:sz w:val="24"/>
          <w:szCs w:val="24"/>
        </w:rPr>
        <w:t>Адрес электронной почты для приёма обращений:</w:t>
      </w:r>
      <w:hyperlink r:id="rId10" w:history="1">
        <w:r w:rsidRPr="00D9346D">
          <w:rPr>
            <w:rStyle w:val="a9"/>
            <w:sz w:val="24"/>
            <w:szCs w:val="24"/>
            <w:shd w:val="clear" w:color="auto" w:fill="FFFFFF" w:themeFill="background1"/>
            <w:lang w:val="en-US"/>
          </w:rPr>
          <w:t>sbfin</w:t>
        </w:r>
        <w:r w:rsidRPr="00D9346D">
          <w:rPr>
            <w:rStyle w:val="a9"/>
            <w:sz w:val="24"/>
            <w:szCs w:val="24"/>
            <w:shd w:val="clear" w:color="auto" w:fill="FFFFFF" w:themeFill="background1"/>
          </w:rPr>
          <w:t>@</w:t>
        </w:r>
        <w:r w:rsidRPr="00D9346D">
          <w:rPr>
            <w:rStyle w:val="a9"/>
            <w:sz w:val="24"/>
            <w:szCs w:val="24"/>
            <w:shd w:val="clear" w:color="auto" w:fill="FFFFFF" w:themeFill="background1"/>
            <w:lang w:val="en-US"/>
          </w:rPr>
          <w:t>meria</w:t>
        </w:r>
        <w:r w:rsidRPr="00D9346D">
          <w:rPr>
            <w:rStyle w:val="a9"/>
            <w:sz w:val="24"/>
            <w:szCs w:val="24"/>
            <w:shd w:val="clear" w:color="auto" w:fill="FFFFFF" w:themeFill="background1"/>
          </w:rPr>
          <w:t>.</w:t>
        </w:r>
        <w:r w:rsidRPr="00D9346D">
          <w:rPr>
            <w:rStyle w:val="a9"/>
            <w:sz w:val="24"/>
            <w:szCs w:val="24"/>
            <w:shd w:val="clear" w:color="auto" w:fill="FFFFFF" w:themeFill="background1"/>
            <w:lang w:val="en-US"/>
          </w:rPr>
          <w:t>sbor</w:t>
        </w:r>
        <w:r w:rsidRPr="00D9346D">
          <w:rPr>
            <w:rStyle w:val="a9"/>
            <w:sz w:val="24"/>
            <w:szCs w:val="24"/>
            <w:shd w:val="clear" w:color="auto" w:fill="FFFFFF" w:themeFill="background1"/>
          </w:rPr>
          <w:t>.</w:t>
        </w:r>
        <w:r w:rsidRPr="00D9346D">
          <w:rPr>
            <w:rStyle w:val="a9"/>
            <w:sz w:val="24"/>
            <w:szCs w:val="24"/>
            <w:shd w:val="clear" w:color="auto" w:fill="FFFFFF" w:themeFill="background1"/>
            <w:lang w:val="en-US"/>
          </w:rPr>
          <w:t>ru</w:t>
        </w:r>
      </w:hyperlink>
      <w:r w:rsidRPr="00D9346D">
        <w:rPr>
          <w:sz w:val="24"/>
          <w:szCs w:val="24"/>
          <w:shd w:val="clear" w:color="auto" w:fill="FFFFFF" w:themeFill="background1"/>
        </w:rPr>
        <w:t xml:space="preserve">. </w:t>
      </w:r>
    </w:p>
    <w:p w:rsidR="00490F6E" w:rsidRPr="00D9346D" w:rsidRDefault="00490F6E" w:rsidP="00490F6E">
      <w:pPr>
        <w:tabs>
          <w:tab w:val="left" w:pos="1134"/>
        </w:tabs>
        <w:ind w:firstLine="709"/>
        <w:jc w:val="both"/>
        <w:rPr>
          <w:sz w:val="24"/>
          <w:szCs w:val="24"/>
        </w:rPr>
      </w:pPr>
      <w:r w:rsidRPr="00D9346D">
        <w:rPr>
          <w:sz w:val="24"/>
          <w:szCs w:val="24"/>
        </w:rPr>
        <w:t>2.1.2. График работы комитета финансов: понедельник – четверг 8:48 – 18:00, пятница 8:48 – 17:00. Обеденный перерыв с 13.00 до 14.00. Выходные дни: суббота, воскресенье.</w:t>
      </w:r>
    </w:p>
    <w:p w:rsidR="00490F6E" w:rsidRPr="00D9346D" w:rsidRDefault="00490F6E" w:rsidP="00490F6E">
      <w:pPr>
        <w:tabs>
          <w:tab w:val="left" w:pos="1134"/>
        </w:tabs>
        <w:ind w:firstLine="709"/>
        <w:jc w:val="both"/>
        <w:rPr>
          <w:sz w:val="24"/>
          <w:szCs w:val="24"/>
        </w:rPr>
      </w:pPr>
      <w:r w:rsidRPr="00D9346D">
        <w:rPr>
          <w:sz w:val="24"/>
          <w:szCs w:val="24"/>
        </w:rPr>
        <w:t xml:space="preserve">2.1.2.1. В предпраздничные дни продолжительность времени работы комитета финансов сокращается на 1 час. </w:t>
      </w:r>
    </w:p>
    <w:p w:rsidR="00490F6E" w:rsidRPr="00D9346D" w:rsidRDefault="00490F6E" w:rsidP="00490F6E">
      <w:pPr>
        <w:tabs>
          <w:tab w:val="left" w:pos="1134"/>
        </w:tabs>
        <w:ind w:firstLine="709"/>
        <w:jc w:val="both"/>
        <w:rPr>
          <w:sz w:val="24"/>
          <w:szCs w:val="24"/>
        </w:rPr>
      </w:pPr>
      <w:r w:rsidRPr="00D9346D">
        <w:rPr>
          <w:sz w:val="24"/>
          <w:szCs w:val="24"/>
        </w:rPr>
        <w:t>2.1.2.2. Режим работы комитета финансов может изменяться в соответствии с законодательством Российской Федерации, нормативными правовыми актами администрации Сосновоборского городского округа.</w:t>
      </w:r>
    </w:p>
    <w:p w:rsidR="00490F6E" w:rsidRPr="00D9346D" w:rsidRDefault="00490F6E" w:rsidP="00490F6E">
      <w:pPr>
        <w:tabs>
          <w:tab w:val="left" w:pos="1134"/>
        </w:tabs>
        <w:autoSpaceDE w:val="0"/>
        <w:autoSpaceDN w:val="0"/>
        <w:adjustRightInd w:val="0"/>
        <w:ind w:firstLine="709"/>
        <w:jc w:val="both"/>
        <w:rPr>
          <w:sz w:val="24"/>
          <w:szCs w:val="24"/>
        </w:rPr>
      </w:pPr>
      <w:r w:rsidRPr="00D9346D">
        <w:rPr>
          <w:sz w:val="24"/>
          <w:szCs w:val="24"/>
        </w:rPr>
        <w:t>2.1.2.3 Справочные телефоны и адреса электронной почты структурного подразделения комитета финансов, исполняющего муниципальную функцию:</w:t>
      </w:r>
    </w:p>
    <w:p w:rsidR="00490F6E" w:rsidRPr="00D9346D" w:rsidRDefault="00490F6E" w:rsidP="00490F6E">
      <w:pPr>
        <w:tabs>
          <w:tab w:val="left" w:pos="1134"/>
        </w:tabs>
        <w:autoSpaceDE w:val="0"/>
        <w:autoSpaceDN w:val="0"/>
        <w:adjustRightInd w:val="0"/>
        <w:ind w:firstLine="709"/>
        <w:jc w:val="both"/>
        <w:rPr>
          <w:sz w:val="24"/>
          <w:szCs w:val="24"/>
        </w:rPr>
      </w:pPr>
      <w:r w:rsidRPr="00D9346D">
        <w:rPr>
          <w:sz w:val="24"/>
          <w:szCs w:val="24"/>
        </w:rPr>
        <w:lastRenderedPageBreak/>
        <w:t xml:space="preserve">Отдел казначейского исполнения бюджета, телефоны: (81369) 2-82-92, 2-21-23, 2-21-24, 2-60-87, 2-75-94 факс 2-34-53; почта: </w:t>
      </w:r>
      <w:r w:rsidRPr="00D9346D">
        <w:rPr>
          <w:sz w:val="24"/>
          <w:szCs w:val="24"/>
          <w:lang w:val="en-US"/>
        </w:rPr>
        <w:t>olv</w:t>
      </w:r>
      <w:r w:rsidRPr="00D9346D">
        <w:rPr>
          <w:sz w:val="24"/>
          <w:szCs w:val="24"/>
        </w:rPr>
        <w:t xml:space="preserve">@meria.sbor.ru; </w:t>
      </w:r>
      <w:r w:rsidRPr="00D9346D">
        <w:rPr>
          <w:sz w:val="24"/>
          <w:szCs w:val="24"/>
          <w:lang w:val="en-US"/>
        </w:rPr>
        <w:t>kozyava</w:t>
      </w:r>
      <w:r w:rsidRPr="00D9346D">
        <w:rPr>
          <w:sz w:val="24"/>
          <w:szCs w:val="24"/>
        </w:rPr>
        <w:t>@meria.sbor.ru; zer@meria.sbor.ru.</w:t>
      </w:r>
    </w:p>
    <w:p w:rsidR="00490F6E" w:rsidRPr="00D9346D" w:rsidRDefault="00490F6E" w:rsidP="00490F6E">
      <w:pPr>
        <w:tabs>
          <w:tab w:val="left" w:pos="1134"/>
        </w:tabs>
        <w:ind w:firstLine="709"/>
        <w:jc w:val="both"/>
        <w:rPr>
          <w:sz w:val="24"/>
          <w:szCs w:val="24"/>
        </w:rPr>
      </w:pPr>
      <w:r w:rsidRPr="00D9346D">
        <w:rPr>
          <w:sz w:val="24"/>
          <w:szCs w:val="24"/>
        </w:rPr>
        <w:t>2.1.3. Информация об исполнении муниципальной функции размещается на официальном сайте Сосновоборского городского округа в разделе «Финансы/ Бюджет/ Исполнение бюджета» /</w:t>
      </w:r>
      <w:hyperlink r:id="rId11" w:history="1">
        <w:r w:rsidRPr="00D9346D">
          <w:rPr>
            <w:rStyle w:val="a9"/>
            <w:sz w:val="24"/>
            <w:szCs w:val="24"/>
          </w:rPr>
          <w:t>http://www.sbor.ru/finance/bd/ispolnbud</w:t>
        </w:r>
      </w:hyperlink>
      <w:r w:rsidRPr="00D9346D">
        <w:rPr>
          <w:sz w:val="24"/>
          <w:szCs w:val="24"/>
        </w:rPr>
        <w:t xml:space="preserve">  и в разделе «Муниципалитет профинансировал» </w:t>
      </w:r>
      <w:hyperlink r:id="rId12" w:history="1">
        <w:r w:rsidRPr="00D9346D">
          <w:rPr>
            <w:rStyle w:val="a9"/>
            <w:sz w:val="24"/>
            <w:szCs w:val="24"/>
          </w:rPr>
          <w:t>http://www.sbor.ru/finance/bd/munprof</w:t>
        </w:r>
      </w:hyperlink>
      <w:r w:rsidRPr="00D9346D">
        <w:rPr>
          <w:sz w:val="24"/>
          <w:szCs w:val="24"/>
        </w:rPr>
        <w:t xml:space="preserve">. </w:t>
      </w:r>
    </w:p>
    <w:p w:rsidR="00490F6E" w:rsidRPr="00D9346D" w:rsidRDefault="00490F6E" w:rsidP="00490F6E">
      <w:pPr>
        <w:tabs>
          <w:tab w:val="left" w:pos="1134"/>
        </w:tabs>
        <w:ind w:firstLine="709"/>
        <w:jc w:val="both"/>
        <w:rPr>
          <w:sz w:val="24"/>
          <w:szCs w:val="24"/>
        </w:rPr>
      </w:pPr>
      <w:r w:rsidRPr="00D9346D">
        <w:rPr>
          <w:sz w:val="24"/>
          <w:szCs w:val="24"/>
        </w:rPr>
        <w:t>2.1.4. Информация по вопросам исполнения муниципальной функции предоставляется:</w:t>
      </w:r>
    </w:p>
    <w:p w:rsidR="00490F6E" w:rsidRPr="00D9346D" w:rsidRDefault="00490F6E" w:rsidP="00490F6E">
      <w:pPr>
        <w:numPr>
          <w:ilvl w:val="0"/>
          <w:numId w:val="3"/>
        </w:numPr>
        <w:tabs>
          <w:tab w:val="left" w:pos="1134"/>
        </w:tabs>
        <w:ind w:left="0" w:firstLine="709"/>
        <w:jc w:val="both"/>
        <w:rPr>
          <w:sz w:val="24"/>
          <w:szCs w:val="24"/>
        </w:rPr>
      </w:pPr>
      <w:r w:rsidRPr="00D9346D">
        <w:rPr>
          <w:sz w:val="24"/>
          <w:szCs w:val="24"/>
        </w:rPr>
        <w:t>непосредственно в отделе казначейского исполнения бюджета Комитета финансов;</w:t>
      </w:r>
    </w:p>
    <w:p w:rsidR="00490F6E" w:rsidRPr="00D9346D" w:rsidRDefault="00490F6E" w:rsidP="00490F6E">
      <w:pPr>
        <w:numPr>
          <w:ilvl w:val="0"/>
          <w:numId w:val="3"/>
        </w:numPr>
        <w:tabs>
          <w:tab w:val="left" w:pos="1134"/>
        </w:tabs>
        <w:ind w:left="0" w:firstLine="709"/>
        <w:jc w:val="both"/>
        <w:rPr>
          <w:sz w:val="24"/>
          <w:szCs w:val="24"/>
        </w:rPr>
      </w:pPr>
      <w:r w:rsidRPr="00D9346D">
        <w:rPr>
          <w:sz w:val="24"/>
          <w:szCs w:val="24"/>
        </w:rPr>
        <w:t>с использованием средств телефонной связи;</w:t>
      </w:r>
    </w:p>
    <w:p w:rsidR="00490F6E" w:rsidRPr="00D9346D" w:rsidRDefault="00490F6E" w:rsidP="00490F6E">
      <w:pPr>
        <w:numPr>
          <w:ilvl w:val="0"/>
          <w:numId w:val="3"/>
        </w:numPr>
        <w:tabs>
          <w:tab w:val="left" w:pos="1134"/>
        </w:tabs>
        <w:ind w:left="0" w:firstLine="709"/>
        <w:jc w:val="both"/>
        <w:rPr>
          <w:sz w:val="24"/>
          <w:szCs w:val="24"/>
        </w:rPr>
      </w:pPr>
      <w:r w:rsidRPr="00D9346D">
        <w:rPr>
          <w:sz w:val="24"/>
          <w:szCs w:val="24"/>
        </w:rPr>
        <w:t>путём письменного обращения почтой или передачей обращения непосредственно в Комитет финансов;</w:t>
      </w:r>
    </w:p>
    <w:p w:rsidR="00490F6E" w:rsidRPr="00D9346D" w:rsidRDefault="00490F6E" w:rsidP="00490F6E">
      <w:pPr>
        <w:numPr>
          <w:ilvl w:val="0"/>
          <w:numId w:val="3"/>
        </w:numPr>
        <w:tabs>
          <w:tab w:val="left" w:pos="1134"/>
        </w:tabs>
        <w:ind w:left="0" w:firstLine="709"/>
        <w:jc w:val="both"/>
        <w:rPr>
          <w:sz w:val="24"/>
          <w:szCs w:val="24"/>
        </w:rPr>
      </w:pPr>
      <w:r w:rsidRPr="00D9346D">
        <w:rPr>
          <w:sz w:val="24"/>
          <w:szCs w:val="24"/>
        </w:rPr>
        <w:t xml:space="preserve">по электронной почте </w:t>
      </w:r>
      <w:hyperlink r:id="rId13" w:history="1">
        <w:r w:rsidRPr="00D9346D">
          <w:rPr>
            <w:rStyle w:val="a9"/>
            <w:sz w:val="24"/>
            <w:szCs w:val="24"/>
            <w:shd w:val="clear" w:color="auto" w:fill="FFFFFF" w:themeFill="background1"/>
            <w:lang w:val="en-US"/>
          </w:rPr>
          <w:t>sbfin</w:t>
        </w:r>
        <w:r w:rsidRPr="00D9346D">
          <w:rPr>
            <w:rStyle w:val="a9"/>
            <w:sz w:val="24"/>
            <w:szCs w:val="24"/>
            <w:shd w:val="clear" w:color="auto" w:fill="FFFFFF" w:themeFill="background1"/>
          </w:rPr>
          <w:t>@</w:t>
        </w:r>
        <w:r w:rsidRPr="00D9346D">
          <w:rPr>
            <w:rStyle w:val="a9"/>
            <w:sz w:val="24"/>
            <w:szCs w:val="24"/>
            <w:shd w:val="clear" w:color="auto" w:fill="FFFFFF" w:themeFill="background1"/>
            <w:lang w:val="en-US"/>
          </w:rPr>
          <w:t>meria</w:t>
        </w:r>
        <w:r w:rsidRPr="00D9346D">
          <w:rPr>
            <w:rStyle w:val="a9"/>
            <w:sz w:val="24"/>
            <w:szCs w:val="24"/>
            <w:shd w:val="clear" w:color="auto" w:fill="FFFFFF" w:themeFill="background1"/>
          </w:rPr>
          <w:t>.</w:t>
        </w:r>
        <w:r w:rsidRPr="00D9346D">
          <w:rPr>
            <w:rStyle w:val="a9"/>
            <w:sz w:val="24"/>
            <w:szCs w:val="24"/>
            <w:shd w:val="clear" w:color="auto" w:fill="FFFFFF" w:themeFill="background1"/>
            <w:lang w:val="en-US"/>
          </w:rPr>
          <w:t>sbor</w:t>
        </w:r>
        <w:r w:rsidRPr="00D9346D">
          <w:rPr>
            <w:rStyle w:val="a9"/>
            <w:sz w:val="24"/>
            <w:szCs w:val="24"/>
            <w:shd w:val="clear" w:color="auto" w:fill="FFFFFF" w:themeFill="background1"/>
          </w:rPr>
          <w:t>.</w:t>
        </w:r>
        <w:r w:rsidRPr="00D9346D">
          <w:rPr>
            <w:rStyle w:val="a9"/>
            <w:sz w:val="24"/>
            <w:szCs w:val="24"/>
            <w:shd w:val="clear" w:color="auto" w:fill="FFFFFF" w:themeFill="background1"/>
            <w:lang w:val="en-US"/>
          </w:rPr>
          <w:t>ru</w:t>
        </w:r>
      </w:hyperlink>
      <w:r w:rsidRPr="00D9346D">
        <w:rPr>
          <w:sz w:val="24"/>
          <w:szCs w:val="24"/>
          <w:shd w:val="clear" w:color="auto" w:fill="FFFFFF" w:themeFill="background1"/>
        </w:rPr>
        <w:t xml:space="preserve">. </w:t>
      </w:r>
    </w:p>
    <w:p w:rsidR="00490F6E" w:rsidRPr="00D9346D" w:rsidRDefault="00490F6E" w:rsidP="00490F6E">
      <w:pPr>
        <w:tabs>
          <w:tab w:val="left" w:pos="1134"/>
        </w:tabs>
        <w:ind w:firstLine="709"/>
        <w:jc w:val="both"/>
        <w:rPr>
          <w:sz w:val="24"/>
          <w:szCs w:val="24"/>
        </w:rPr>
      </w:pPr>
      <w:r w:rsidRPr="00D9346D">
        <w:rPr>
          <w:sz w:val="24"/>
          <w:szCs w:val="24"/>
        </w:rPr>
        <w:t>2.1.4.1. В любое рабочее время с момента формирования документов, необходимых для исполнения муниципальной функции, руководитель или ответственный сотрудник участника бюджетного процесса Сосновоборского городского округа - заявителя имеет право по телефону или посредством личного посещения комитета финансов на получение сведений о том, на каком этапе исполнения муниципальной функции (в процессе выполнения какой административной процедуры) находятся документы.</w:t>
      </w:r>
    </w:p>
    <w:p w:rsidR="00490F6E" w:rsidRPr="00D9346D" w:rsidRDefault="00490F6E" w:rsidP="00490F6E">
      <w:pPr>
        <w:tabs>
          <w:tab w:val="left" w:pos="1134"/>
        </w:tabs>
        <w:ind w:firstLine="709"/>
        <w:jc w:val="both"/>
        <w:rPr>
          <w:sz w:val="24"/>
          <w:szCs w:val="24"/>
        </w:rPr>
      </w:pPr>
      <w:r w:rsidRPr="00D9346D">
        <w:rPr>
          <w:sz w:val="24"/>
          <w:szCs w:val="24"/>
        </w:rPr>
        <w:t>2.1.4.2. Письменные и электронные обращения подлежат обязательной регистрации в течение трех дней с момента поступления их в комитет финансов.</w:t>
      </w:r>
    </w:p>
    <w:p w:rsidR="00490F6E" w:rsidRPr="00D9346D" w:rsidRDefault="00490F6E" w:rsidP="00490F6E">
      <w:pPr>
        <w:tabs>
          <w:tab w:val="left" w:pos="1134"/>
        </w:tabs>
        <w:ind w:firstLine="709"/>
        <w:jc w:val="both"/>
        <w:rPr>
          <w:sz w:val="24"/>
          <w:szCs w:val="24"/>
        </w:rPr>
      </w:pPr>
      <w:r w:rsidRPr="00D9346D">
        <w:rPr>
          <w:sz w:val="24"/>
          <w:szCs w:val="24"/>
        </w:rPr>
        <w:t>2.1.4.3. При поступлении в комитет финансов письменных или электронных обращений по вопросам порядка исполнения муниципальной функции ответ на обращение направляется почтой или электронной почтой соответственно, в адрес заявителя в течение 30 дней со дня регистрации письменного или электронного обращения.</w:t>
      </w:r>
    </w:p>
    <w:p w:rsidR="00490F6E" w:rsidRPr="00D9346D" w:rsidRDefault="00490F6E" w:rsidP="00490F6E">
      <w:pPr>
        <w:tabs>
          <w:tab w:val="left" w:pos="1134"/>
        </w:tabs>
        <w:ind w:firstLine="709"/>
        <w:jc w:val="both"/>
        <w:rPr>
          <w:sz w:val="24"/>
          <w:szCs w:val="24"/>
        </w:rPr>
      </w:pPr>
      <w:r w:rsidRPr="00D9346D">
        <w:rPr>
          <w:sz w:val="24"/>
          <w:szCs w:val="24"/>
        </w:rPr>
        <w:t xml:space="preserve">2.1.5. Информация, указанная в пункте 2.1.2 настоящего Административного регламента размещена на официальном сайте администрации Сосновоборского городского округа в разделе «Финансы»: </w:t>
      </w:r>
      <w:hyperlink r:id="rId14" w:history="1">
        <w:r w:rsidRPr="00D9346D">
          <w:rPr>
            <w:rStyle w:val="a9"/>
            <w:sz w:val="24"/>
            <w:szCs w:val="24"/>
          </w:rPr>
          <w:t>http://finance.sbor.ru/</w:t>
        </w:r>
      </w:hyperlink>
      <w:r w:rsidRPr="00D9346D">
        <w:rPr>
          <w:sz w:val="24"/>
          <w:szCs w:val="24"/>
        </w:rPr>
        <w:t xml:space="preserve">. </w:t>
      </w:r>
    </w:p>
    <w:p w:rsidR="00490F6E" w:rsidRPr="00D9346D" w:rsidRDefault="00490F6E" w:rsidP="00490F6E">
      <w:pPr>
        <w:pStyle w:val="ConsPlusNormal"/>
        <w:widowControl/>
        <w:shd w:val="clear" w:color="auto" w:fill="FFFFFF" w:themeFill="background1"/>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2.2. Сроки исполнения муниципальной функции</w:t>
      </w:r>
    </w:p>
    <w:p w:rsidR="00490F6E" w:rsidRPr="00D9346D" w:rsidRDefault="00490F6E" w:rsidP="00490F6E">
      <w:pPr>
        <w:pStyle w:val="ConsPlusNormal"/>
        <w:widowControl/>
        <w:shd w:val="clear" w:color="auto" w:fill="FFFFFF" w:themeFill="background1"/>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2.2.1. Сроки прохождения отдельных административных процедур указаны в разделе 3 настоящего регламента.</w:t>
      </w:r>
    </w:p>
    <w:p w:rsidR="00490F6E" w:rsidRPr="00D9346D" w:rsidRDefault="00490F6E" w:rsidP="00490F6E">
      <w:pPr>
        <w:pStyle w:val="ConsPlusNormal"/>
        <w:widowControl/>
        <w:shd w:val="clear" w:color="auto" w:fill="FFFFFF" w:themeFill="background1"/>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Комитет финансов при установлении сроков исполнения отдельных процедур, необходимых для исполнения муниципальной функции, руководствуется нормативными правовыми актами Министерства финансов Российской Федерации, Федерального казначейства и Комитета финансов Ленинградской области.</w:t>
      </w:r>
    </w:p>
    <w:p w:rsidR="00490F6E" w:rsidRPr="00D9346D" w:rsidRDefault="00490F6E" w:rsidP="00490F6E">
      <w:pPr>
        <w:pStyle w:val="ConsPlusNormal"/>
        <w:widowControl/>
        <w:shd w:val="clear" w:color="auto" w:fill="FFFFFF" w:themeFill="background1"/>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Общий срок исполнения муниципальной функции составляет  не более чем 3 рабочих дня попрошедшим процедуру санкционирования ЭД «Заявка на оплату расходов».</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 xml:space="preserve">2.3. Перечень оснований для приостановления </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исполнения муниципальной функции</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2.3.1. Основанием для приостановления исполнения муниципальной функции является наличие уведомления о приостановлении операций по расходованию средств, в связи с неисполнением участником бюджетного процесса Сосновоборского городского округа требований исполнительного документа.</w:t>
      </w:r>
    </w:p>
    <w:p w:rsidR="00490F6E" w:rsidRDefault="00490F6E" w:rsidP="00490F6E">
      <w:pPr>
        <w:tabs>
          <w:tab w:val="left" w:pos="1134"/>
        </w:tabs>
        <w:autoSpaceDE w:val="0"/>
        <w:autoSpaceDN w:val="0"/>
        <w:adjustRightInd w:val="0"/>
        <w:ind w:firstLine="709"/>
        <w:jc w:val="both"/>
        <w:rPr>
          <w:sz w:val="24"/>
          <w:szCs w:val="24"/>
        </w:rPr>
      </w:pPr>
      <w:r w:rsidRPr="00D9346D">
        <w:rPr>
          <w:sz w:val="24"/>
          <w:szCs w:val="24"/>
        </w:rPr>
        <w:t>2.3.2. Основаниями для прекращения исполнения муниципальной функции является ликвидация учреждения или его реорганизация.</w:t>
      </w:r>
    </w:p>
    <w:p w:rsidR="00490F6E" w:rsidRPr="00D9346D" w:rsidRDefault="00490F6E" w:rsidP="00490F6E">
      <w:pPr>
        <w:tabs>
          <w:tab w:val="left" w:pos="1134"/>
        </w:tabs>
        <w:autoSpaceDE w:val="0"/>
        <w:autoSpaceDN w:val="0"/>
        <w:adjustRightInd w:val="0"/>
        <w:ind w:firstLine="709"/>
        <w:jc w:val="both"/>
        <w:rPr>
          <w:sz w:val="24"/>
          <w:szCs w:val="24"/>
        </w:rPr>
      </w:pPr>
    </w:p>
    <w:p w:rsidR="00490F6E" w:rsidRDefault="00490F6E" w:rsidP="00490F6E">
      <w:pPr>
        <w:pStyle w:val="ConsPlusNormal"/>
        <w:widowControl/>
        <w:numPr>
          <w:ilvl w:val="0"/>
          <w:numId w:val="19"/>
        </w:numPr>
        <w:tabs>
          <w:tab w:val="left" w:pos="1134"/>
        </w:tabs>
        <w:jc w:val="center"/>
        <w:rPr>
          <w:rFonts w:ascii="Times New Roman" w:hAnsi="Times New Roman" w:cs="Times New Roman"/>
          <w:sz w:val="24"/>
          <w:szCs w:val="24"/>
        </w:rPr>
      </w:pPr>
      <w:r>
        <w:rPr>
          <w:rFonts w:ascii="Times New Roman" w:hAnsi="Times New Roman" w:cs="Times New Roman"/>
          <w:sz w:val="24"/>
          <w:szCs w:val="24"/>
        </w:rPr>
        <w:t>Административные процедуры организации исполнения</w:t>
      </w:r>
    </w:p>
    <w:p w:rsidR="00490F6E" w:rsidRDefault="00490F6E" w:rsidP="00490F6E">
      <w:pPr>
        <w:pStyle w:val="ConsPlusNormal"/>
        <w:widowControl/>
        <w:tabs>
          <w:tab w:val="left" w:pos="1134"/>
        </w:tabs>
        <w:ind w:firstLine="709"/>
        <w:jc w:val="center"/>
        <w:rPr>
          <w:rFonts w:ascii="Times New Roman" w:hAnsi="Times New Roman" w:cs="Times New Roman"/>
          <w:sz w:val="24"/>
          <w:szCs w:val="24"/>
        </w:rPr>
      </w:pPr>
      <w:r>
        <w:rPr>
          <w:rFonts w:ascii="Times New Roman" w:hAnsi="Times New Roman" w:cs="Times New Roman"/>
          <w:sz w:val="24"/>
          <w:szCs w:val="24"/>
        </w:rPr>
        <w:t>муниципальной функции</w:t>
      </w:r>
    </w:p>
    <w:p w:rsidR="00490F6E" w:rsidRPr="00D9346D" w:rsidRDefault="00490F6E" w:rsidP="00490F6E">
      <w:pPr>
        <w:pStyle w:val="ConsPlusNormal"/>
        <w:widowControl/>
        <w:tabs>
          <w:tab w:val="left" w:pos="1134"/>
        </w:tabs>
        <w:ind w:firstLine="709"/>
        <w:jc w:val="center"/>
        <w:rPr>
          <w:rFonts w:ascii="Times New Roman" w:hAnsi="Times New Roman" w:cs="Times New Roman"/>
          <w:sz w:val="24"/>
          <w:szCs w:val="24"/>
        </w:rPr>
      </w:pPr>
    </w:p>
    <w:p w:rsidR="00490F6E" w:rsidRPr="00D9346D" w:rsidRDefault="00490F6E" w:rsidP="00490F6E">
      <w:pPr>
        <w:pStyle w:val="ConsPlusNormal"/>
        <w:widowControl/>
        <w:shd w:val="clear" w:color="auto" w:fill="FFFFFF" w:themeFill="background1"/>
        <w:tabs>
          <w:tab w:val="left" w:pos="1134"/>
        </w:tabs>
        <w:ind w:firstLine="709"/>
        <w:jc w:val="both"/>
        <w:outlineLvl w:val="1"/>
        <w:rPr>
          <w:rFonts w:ascii="Times New Roman" w:hAnsi="Times New Roman" w:cs="Times New Roman"/>
          <w:sz w:val="24"/>
          <w:szCs w:val="24"/>
        </w:rPr>
      </w:pPr>
      <w:r w:rsidRPr="00D9346D">
        <w:rPr>
          <w:rFonts w:ascii="Times New Roman" w:hAnsi="Times New Roman" w:cs="Times New Roman"/>
          <w:sz w:val="24"/>
          <w:szCs w:val="24"/>
        </w:rPr>
        <w:t>3.1. Последовательность административных процедур</w:t>
      </w:r>
    </w:p>
    <w:p w:rsidR="00490F6E" w:rsidRPr="00D9346D" w:rsidRDefault="00490F6E" w:rsidP="00490F6E">
      <w:pPr>
        <w:pStyle w:val="ConsPlusNormal"/>
        <w:widowControl/>
        <w:shd w:val="clear" w:color="auto" w:fill="FFFFFF" w:themeFill="background1"/>
        <w:tabs>
          <w:tab w:val="left" w:pos="1134"/>
        </w:tabs>
        <w:ind w:firstLine="709"/>
        <w:jc w:val="both"/>
        <w:outlineLvl w:val="1"/>
        <w:rPr>
          <w:rFonts w:ascii="Times New Roman" w:hAnsi="Times New Roman" w:cs="Times New Roman"/>
          <w:sz w:val="24"/>
          <w:szCs w:val="24"/>
        </w:rPr>
      </w:pPr>
      <w:r w:rsidRPr="00D9346D">
        <w:rPr>
          <w:rFonts w:ascii="Times New Roman" w:hAnsi="Times New Roman" w:cs="Times New Roman"/>
          <w:sz w:val="24"/>
          <w:szCs w:val="24"/>
        </w:rPr>
        <w:lastRenderedPageBreak/>
        <w:t>3.1.1. Исполнение муниципальной функции включает в себя следующие административные процедуры:</w:t>
      </w:r>
    </w:p>
    <w:p w:rsidR="00490F6E" w:rsidRPr="00D9346D" w:rsidRDefault="00490F6E" w:rsidP="00490F6E">
      <w:pPr>
        <w:numPr>
          <w:ilvl w:val="0"/>
          <w:numId w:val="16"/>
        </w:numPr>
        <w:shd w:val="clear" w:color="auto" w:fill="FFFFFF" w:themeFill="background1"/>
        <w:tabs>
          <w:tab w:val="left" w:pos="1134"/>
          <w:tab w:val="left" w:pos="1416"/>
        </w:tabs>
        <w:ind w:left="0" w:firstLine="709"/>
        <w:jc w:val="both"/>
        <w:outlineLvl w:val="1"/>
        <w:rPr>
          <w:sz w:val="24"/>
          <w:szCs w:val="24"/>
        </w:rPr>
      </w:pPr>
      <w:r w:rsidRPr="00D9346D">
        <w:rPr>
          <w:sz w:val="24"/>
          <w:szCs w:val="24"/>
        </w:rPr>
        <w:t>исполнение местного бюджета по расходам, за исключением операций со средствами местного бюджета, источником финансового обеспечения которых являются межбюджетные трансферты, предоставляемые из федерального и областного бюджетов в форме субсидий и иных межбюджетных трансфертов, имеющих целевое назначение (общий срок выполнения административной процедуры составляет 1 рабочий день с момента прохождения процедуры санкционирования) (Приложение № 1 к настоящему регламенту);</w:t>
      </w:r>
    </w:p>
    <w:p w:rsidR="00490F6E" w:rsidRPr="00D9346D" w:rsidRDefault="00490F6E" w:rsidP="00490F6E">
      <w:pPr>
        <w:numPr>
          <w:ilvl w:val="0"/>
          <w:numId w:val="16"/>
        </w:numPr>
        <w:shd w:val="clear" w:color="auto" w:fill="FFFFFF" w:themeFill="background1"/>
        <w:tabs>
          <w:tab w:val="left" w:pos="1134"/>
          <w:tab w:val="left" w:pos="1416"/>
        </w:tabs>
        <w:ind w:left="0" w:firstLine="709"/>
        <w:jc w:val="both"/>
        <w:outlineLvl w:val="2"/>
        <w:rPr>
          <w:sz w:val="24"/>
          <w:szCs w:val="24"/>
        </w:rPr>
      </w:pPr>
      <w:r w:rsidRPr="00D9346D">
        <w:rPr>
          <w:sz w:val="24"/>
          <w:szCs w:val="24"/>
        </w:rPr>
        <w:t>осуществление платежей по источникам внутреннего финансирования дефицита местного бюджета Сосновоборского городского округа (общий срок выполнения административной процедуры составляет 1 рабочий день с момента прохождения процедуры санкционирования) (в соответствии с Приложением № 1 к настоящему регламенту);</w:t>
      </w:r>
    </w:p>
    <w:p w:rsidR="00490F6E" w:rsidRPr="00D9346D" w:rsidRDefault="00490F6E" w:rsidP="00490F6E">
      <w:pPr>
        <w:numPr>
          <w:ilvl w:val="0"/>
          <w:numId w:val="16"/>
        </w:numPr>
        <w:shd w:val="clear" w:color="auto" w:fill="FFFFFF" w:themeFill="background1"/>
        <w:tabs>
          <w:tab w:val="left" w:pos="1134"/>
          <w:tab w:val="left" w:pos="1416"/>
        </w:tabs>
        <w:ind w:left="0" w:firstLine="709"/>
        <w:jc w:val="both"/>
        <w:outlineLvl w:val="1"/>
        <w:rPr>
          <w:sz w:val="24"/>
          <w:szCs w:val="24"/>
        </w:rPr>
      </w:pPr>
      <w:r w:rsidRPr="00D9346D">
        <w:rPr>
          <w:sz w:val="24"/>
          <w:szCs w:val="24"/>
        </w:rPr>
        <w:t>исполнение местного бюджета по расходам, источником которых являются субсидии и иные межбюджетные трансферты, предоставляемые из областного бюджета (общий срок выполнения административной процедуры зависит от сроков обработки ЭД «Заявка на оплату расходов» вышестоящим комитетом) (Приложение № 2 к настоящему регламенту);</w:t>
      </w:r>
    </w:p>
    <w:p w:rsidR="00490F6E" w:rsidRPr="00D9346D" w:rsidRDefault="00490F6E" w:rsidP="00490F6E">
      <w:pPr>
        <w:numPr>
          <w:ilvl w:val="0"/>
          <w:numId w:val="16"/>
        </w:numPr>
        <w:shd w:val="clear" w:color="auto" w:fill="FFFFFF" w:themeFill="background1"/>
        <w:tabs>
          <w:tab w:val="left" w:pos="1134"/>
          <w:tab w:val="left" w:pos="1416"/>
        </w:tabs>
        <w:ind w:left="0" w:firstLine="709"/>
        <w:jc w:val="both"/>
        <w:outlineLvl w:val="1"/>
        <w:rPr>
          <w:sz w:val="24"/>
          <w:szCs w:val="24"/>
        </w:rPr>
      </w:pPr>
      <w:r w:rsidRPr="00D9346D">
        <w:rPr>
          <w:sz w:val="24"/>
          <w:szCs w:val="24"/>
        </w:rPr>
        <w:t>исполнение местного бюджета по расходам</w:t>
      </w:r>
      <w:r w:rsidRPr="00D9346D">
        <w:rPr>
          <w:bCs/>
          <w:spacing w:val="1"/>
          <w:sz w:val="24"/>
          <w:szCs w:val="24"/>
        </w:rPr>
        <w:t>, в целях софинансирования которых предоставляется субсидия из федерального бюджета</w:t>
      </w:r>
      <w:r w:rsidRPr="00D9346D">
        <w:rPr>
          <w:sz w:val="24"/>
          <w:szCs w:val="24"/>
        </w:rPr>
        <w:t xml:space="preserve"> (общий срок выполнения административной процедуры составляет 2-3 рабочих дня с момента прохождения процедуры санкционирования) (Приложение № 3 к настоящему регламенту);</w:t>
      </w:r>
    </w:p>
    <w:p w:rsidR="00490F6E" w:rsidRPr="00D9346D" w:rsidRDefault="00490F6E" w:rsidP="00490F6E">
      <w:pPr>
        <w:numPr>
          <w:ilvl w:val="0"/>
          <w:numId w:val="16"/>
        </w:numPr>
        <w:shd w:val="clear" w:color="auto" w:fill="FFFFFF" w:themeFill="background1"/>
        <w:tabs>
          <w:tab w:val="left" w:pos="1134"/>
          <w:tab w:val="left" w:pos="1416"/>
        </w:tabs>
        <w:ind w:left="0" w:firstLine="709"/>
        <w:jc w:val="both"/>
        <w:outlineLvl w:val="1"/>
        <w:rPr>
          <w:sz w:val="24"/>
          <w:szCs w:val="24"/>
        </w:rPr>
      </w:pPr>
      <w:r w:rsidRPr="00D9346D">
        <w:rPr>
          <w:sz w:val="24"/>
          <w:szCs w:val="24"/>
        </w:rPr>
        <w:t>подтверждение произведенных кассовых выплат из местного бюджета Сосновоборского городского округа (общий срок выполнения административной процедуры составляет 2 рабочих дня) (Приложение № 4 к настоящему регламенту);</w:t>
      </w:r>
    </w:p>
    <w:p w:rsidR="00490F6E" w:rsidRPr="00D9346D" w:rsidRDefault="00490F6E" w:rsidP="00490F6E">
      <w:pPr>
        <w:pStyle w:val="ConsPlusNormal"/>
        <w:widowControl/>
        <w:tabs>
          <w:tab w:val="left" w:pos="1134"/>
        </w:tabs>
        <w:ind w:firstLine="709"/>
        <w:jc w:val="both"/>
        <w:outlineLvl w:val="1"/>
        <w:rPr>
          <w:rFonts w:ascii="Times New Roman" w:hAnsi="Times New Roman" w:cs="Times New Roman"/>
          <w:sz w:val="24"/>
          <w:szCs w:val="24"/>
        </w:rPr>
      </w:pPr>
      <w:r w:rsidRPr="00D9346D">
        <w:rPr>
          <w:rFonts w:ascii="Times New Roman" w:hAnsi="Times New Roman" w:cs="Times New Roman"/>
          <w:sz w:val="24"/>
          <w:szCs w:val="24"/>
        </w:rPr>
        <w:t>3.2. Исполнение местного бюджета по расходам, за исключением операций со средствами местного бюджета, источником финансового обеспечения которых являются межбюджетные трансферты, предоставляемые из федерального и областного бюджетов в форме субсидий и иных межбюджетных трансфертов, имеющих целевое назначение</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3.2.1. Юридические факты, являющиеся основанием для начала административной процедуры:</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 xml:space="preserve">В соответствии с Порядком </w:t>
      </w:r>
      <w:r w:rsidRPr="00D9346D">
        <w:rPr>
          <w:rFonts w:ascii="Times New Roman" w:hAnsi="Times New Roman" w:cs="Times New Roman"/>
          <w:bCs/>
          <w:color w:val="000000"/>
          <w:spacing w:val="3"/>
          <w:sz w:val="24"/>
          <w:szCs w:val="24"/>
        </w:rPr>
        <w:t xml:space="preserve">санкционирования оплаты денежных обязательств получателей бюджетных средств и администраторов источников финансирования </w:t>
      </w:r>
      <w:r w:rsidRPr="00D9346D">
        <w:rPr>
          <w:rFonts w:ascii="Times New Roman" w:hAnsi="Times New Roman" w:cs="Times New Roman"/>
          <w:spacing w:val="-3"/>
          <w:sz w:val="24"/>
          <w:szCs w:val="24"/>
        </w:rPr>
        <w:t>дефицита бюджета</w:t>
      </w:r>
      <w:r w:rsidRPr="00D9346D">
        <w:rPr>
          <w:rFonts w:ascii="Times New Roman" w:hAnsi="Times New Roman" w:cs="Times New Roman"/>
          <w:sz w:val="24"/>
          <w:szCs w:val="24"/>
        </w:rPr>
        <w:t>Сосновоборского городского округа, утверждённого распоряжением комитета финансов от 23.03.2021 №10-р (далее – Порядок санкционирования), юридическим фактом, являющимся основанием для начала административной процедуры, является факт согласования прошедших процедуру санкционирования заявок на оплату расходов председателем комитета финансов для дальнейшего исполнения.</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3.2.2. Должностные лица, ответственные за выполнение административной процедуры:</w:t>
      </w:r>
    </w:p>
    <w:p w:rsidR="00490F6E" w:rsidRPr="00D9346D" w:rsidRDefault="00490F6E" w:rsidP="00490F6E">
      <w:pPr>
        <w:pStyle w:val="ConsPlusNormal"/>
        <w:widowControl/>
        <w:numPr>
          <w:ilvl w:val="0"/>
          <w:numId w:val="9"/>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специалисты отдела казначейского исполнения бюджета Комитета финансов, ответственные за формирование платежных поручений, распоряжений на перечисление средств и направление пакетов электронных документов в отдел № 16 УФК в соответствии с должностными инструкциями.</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3.2.3. Содержание, продолжительность и максимальный срок выполнения административной процедуры.</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3.2.3.1. Специалисты отдела казначейского исполнения бюджета комитета финансов, ответственные за исполнение административной процедуры муниципальной функции, осуществляют:</w:t>
      </w:r>
    </w:p>
    <w:p w:rsidR="00490F6E" w:rsidRPr="00D9346D" w:rsidRDefault="00490F6E" w:rsidP="00490F6E">
      <w:pPr>
        <w:pStyle w:val="ConsPlusNormal"/>
        <w:widowControl/>
        <w:numPr>
          <w:ilvl w:val="0"/>
          <w:numId w:val="4"/>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формирование платежных поручений на основании прошедших процедуру санкционирования  заявок на оплату расходов;</w:t>
      </w:r>
    </w:p>
    <w:p w:rsidR="00490F6E" w:rsidRPr="00D9346D" w:rsidRDefault="00490F6E" w:rsidP="00490F6E">
      <w:pPr>
        <w:pStyle w:val="ConsPlusNormal"/>
        <w:widowControl/>
        <w:numPr>
          <w:ilvl w:val="0"/>
          <w:numId w:val="4"/>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формирование по платёжным поручениям, готовым к отправке в Отдел №16 УФК по Ленинградской области, распоряжений на перечисление средств;</w:t>
      </w:r>
    </w:p>
    <w:p w:rsidR="00490F6E" w:rsidRPr="00D9346D" w:rsidRDefault="00490F6E" w:rsidP="00490F6E">
      <w:pPr>
        <w:pStyle w:val="ConsPlusNormal"/>
        <w:widowControl/>
        <w:numPr>
          <w:ilvl w:val="0"/>
          <w:numId w:val="4"/>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lastRenderedPageBreak/>
        <w:t>передачу в УФК по Ленинградской области через систему уделённого финансового документооборота по работе с Управлением Федерального казначейства Ленинградской области (далее – СУФД) пакетов электронных документов.</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3.2.3.2. Продолжительность и максимальный срок выполнения административной процедуры:</w:t>
      </w:r>
    </w:p>
    <w:p w:rsidR="00490F6E" w:rsidRPr="00D9346D" w:rsidRDefault="00490F6E" w:rsidP="00490F6E">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срок формирования платёжный поручений – в день согласования оплаты председателем комитета финансов, но не позднее следующего рабочего дня за днём проведения процедуры  санкционирования;</w:t>
      </w:r>
    </w:p>
    <w:p w:rsidR="00490F6E" w:rsidRPr="00D9346D" w:rsidRDefault="00490F6E" w:rsidP="00490F6E">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срок формирования пакета платежных поручений (ЭД «Распоряжение на перечисление средств с текущего счёта») - в день формирования ЭД «Платёжное поручение»;</w:t>
      </w:r>
    </w:p>
    <w:p w:rsidR="00490F6E" w:rsidRPr="00D9346D" w:rsidRDefault="00490F6E" w:rsidP="00490F6E">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передача в УФК по Ленинградской области пакетов электронных документов осуществляется в день формирования ЭД «Распоряжение на перечисление средств с текущего счёта»до 16.00 и до 15.00 в сокращенные и предпраздничные дни.</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3.2.4. Критерии принятия решений в рамках административной процедуры:</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3.2.4.1. Руководитель комитета финансов на основании оперативных данных об объемах и целевых назначениях остатков денежных средств на едином счете местного бюджета Сосновоборского городского округа принимает решение:</w:t>
      </w:r>
    </w:p>
    <w:p w:rsidR="00490F6E" w:rsidRPr="00D9346D" w:rsidRDefault="00490F6E" w:rsidP="00490F6E">
      <w:pPr>
        <w:pStyle w:val="ConsPlusNormal"/>
        <w:widowControl/>
        <w:numPr>
          <w:ilvl w:val="0"/>
          <w:numId w:val="6"/>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в случае достаточности средств - по осуществлению перечисления средств от имени участников бюджетного процесса;</w:t>
      </w:r>
    </w:p>
    <w:p w:rsidR="00490F6E" w:rsidRPr="00D9346D" w:rsidRDefault="00490F6E" w:rsidP="00490F6E">
      <w:pPr>
        <w:pStyle w:val="ConsPlusNormal"/>
        <w:widowControl/>
        <w:numPr>
          <w:ilvl w:val="0"/>
          <w:numId w:val="6"/>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в случае недостаточности средств - по перечислению приоритетных статей расхода и (или) отрицательное решение по перечислению средств.</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3.2.5. Результат выполнения административной процедуры и порядок передачи результата.</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3.2.5.1. Сформированные распоряжения на перечисление средств с текущего счета из системы «АЦК-Финансы» выгружаются в систему «СУФД», подписываются электронной подписью ответственными сотрудниками комитета финансов, наделенных в установленном порядке соответствующим правом, и отправляются в УФК по Ленинградской области в виде пакета электронных документов.</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3.2.5.2. Результатом административного действия является факт подтверждения получения Отделом № 16 УФК пакета электронных документов путем перевода их в статус "Принят учетной системой".</w:t>
      </w:r>
    </w:p>
    <w:p w:rsidR="00490F6E" w:rsidRPr="00D9346D" w:rsidRDefault="00490F6E" w:rsidP="00490F6E">
      <w:pPr>
        <w:pStyle w:val="ConsPlusNormal"/>
        <w:widowControl/>
        <w:tabs>
          <w:tab w:val="left" w:pos="1134"/>
        </w:tabs>
        <w:ind w:firstLine="709"/>
        <w:jc w:val="both"/>
        <w:outlineLvl w:val="2"/>
        <w:rPr>
          <w:rFonts w:ascii="Times New Roman" w:hAnsi="Times New Roman" w:cs="Times New Roman"/>
          <w:sz w:val="24"/>
          <w:szCs w:val="24"/>
        </w:rPr>
      </w:pPr>
      <w:r w:rsidRPr="00D9346D">
        <w:rPr>
          <w:rFonts w:ascii="Times New Roman" w:hAnsi="Times New Roman" w:cs="Times New Roman"/>
          <w:sz w:val="24"/>
          <w:szCs w:val="24"/>
        </w:rPr>
        <w:t xml:space="preserve">3.3. Осуществление платежей по источникам </w:t>
      </w:r>
    </w:p>
    <w:p w:rsidR="00490F6E" w:rsidRPr="00D9346D" w:rsidRDefault="00490F6E" w:rsidP="00490F6E">
      <w:pPr>
        <w:pStyle w:val="ConsPlusNormal"/>
        <w:widowControl/>
        <w:tabs>
          <w:tab w:val="left" w:pos="1134"/>
        </w:tabs>
        <w:ind w:firstLine="709"/>
        <w:jc w:val="both"/>
        <w:outlineLvl w:val="2"/>
        <w:rPr>
          <w:rFonts w:ascii="Times New Roman" w:hAnsi="Times New Roman" w:cs="Times New Roman"/>
          <w:sz w:val="24"/>
          <w:szCs w:val="24"/>
        </w:rPr>
      </w:pPr>
      <w:r w:rsidRPr="00D9346D">
        <w:rPr>
          <w:rFonts w:ascii="Times New Roman" w:hAnsi="Times New Roman" w:cs="Times New Roman"/>
          <w:sz w:val="24"/>
          <w:szCs w:val="24"/>
        </w:rPr>
        <w:t>внутреннего финансирования дефицита бюджета</w:t>
      </w:r>
    </w:p>
    <w:p w:rsidR="00490F6E" w:rsidRPr="00D9346D" w:rsidRDefault="00490F6E" w:rsidP="00490F6E">
      <w:pPr>
        <w:pStyle w:val="ConsPlusNorma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3.3.1. Платежи из местного бюджета по источникам дефицита бюджета осуществляются от имени и по поручению администратора источников, утвержденного решением совета депутатов об утверждении  бюджета Сосновоборского городского округа на очередной финансовый год и плановый период.</w:t>
      </w:r>
    </w:p>
    <w:p w:rsidR="00490F6E" w:rsidRPr="00D9346D" w:rsidRDefault="00490F6E" w:rsidP="00490F6E">
      <w:pPr>
        <w:pStyle w:val="ConsPlusNorma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3.3.2. Операции по источникам отражаются на лицевом счете по источникам, открытом администратору источников в Комитете финансов.</w:t>
      </w:r>
    </w:p>
    <w:p w:rsidR="00490F6E" w:rsidRPr="00D9346D" w:rsidRDefault="00490F6E" w:rsidP="00490F6E">
      <w:pPr>
        <w:pStyle w:val="ConsPlusNorma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3.3.3. Администратор источников формируют в Информационной системе платежные документы в пределах показателей кассового плана в соответствии с эксплуатационной документацией информационной системы АЦК-Финансы, иными правовыми и организационно-распорядительными документами, установленными комитетом финансов.</w:t>
      </w:r>
    </w:p>
    <w:p w:rsidR="00490F6E" w:rsidRPr="00D9346D" w:rsidRDefault="00490F6E" w:rsidP="00490F6E">
      <w:pPr>
        <w:pStyle w:val="ConsPlusNorma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3.3.4. Исполнение платежей по источникам финансирования дефицита бюджета проводятся в соответствии с 3.2 настоящего регламента.</w:t>
      </w:r>
    </w:p>
    <w:p w:rsidR="00490F6E" w:rsidRPr="00D9346D" w:rsidRDefault="00490F6E" w:rsidP="00490F6E">
      <w:pPr>
        <w:shd w:val="clear" w:color="auto" w:fill="FFFFFF"/>
        <w:tabs>
          <w:tab w:val="left" w:pos="567"/>
          <w:tab w:val="left" w:pos="1134"/>
          <w:tab w:val="left" w:pos="1334"/>
        </w:tabs>
        <w:ind w:firstLine="709"/>
        <w:jc w:val="both"/>
        <w:rPr>
          <w:spacing w:val="-4"/>
          <w:sz w:val="24"/>
          <w:szCs w:val="24"/>
        </w:rPr>
      </w:pPr>
      <w:r w:rsidRPr="00D9346D">
        <w:rPr>
          <w:spacing w:val="-4"/>
          <w:sz w:val="24"/>
          <w:szCs w:val="24"/>
        </w:rPr>
        <w:t>3.3.5. Результат выполнения административной процедуры и порядок передачи результата:</w:t>
      </w:r>
    </w:p>
    <w:p w:rsidR="00490F6E" w:rsidRPr="00D9346D" w:rsidRDefault="00490F6E" w:rsidP="00490F6E">
      <w:pPr>
        <w:shd w:val="clear" w:color="auto" w:fill="FFFFFF"/>
        <w:tabs>
          <w:tab w:val="left" w:pos="567"/>
          <w:tab w:val="left" w:pos="1134"/>
          <w:tab w:val="left" w:pos="1334"/>
        </w:tabs>
        <w:ind w:firstLine="709"/>
        <w:jc w:val="both"/>
        <w:rPr>
          <w:sz w:val="24"/>
          <w:szCs w:val="24"/>
        </w:rPr>
      </w:pPr>
      <w:r w:rsidRPr="00D9346D">
        <w:rPr>
          <w:sz w:val="24"/>
          <w:szCs w:val="24"/>
        </w:rPr>
        <w:t xml:space="preserve">Отдел казначейского исполнения бюджета городского округа формирует в системе «АЦК-Финансы»  распоряжение на перечисление средств, которое подписывается руководителем, главным бухгалтером и исполнителем комитета финансов и остается в отделе казначейского исполнения бюджета для формирования первичных учетных документов. При выгрузке платёжных поручений из системы «АЦК-Финансы» в отдел № 16 </w:t>
      </w:r>
      <w:r w:rsidRPr="00D9346D">
        <w:rPr>
          <w:sz w:val="24"/>
          <w:szCs w:val="24"/>
        </w:rPr>
        <w:lastRenderedPageBreak/>
        <w:t>УФК создается пакет платежных поручений, который подписывается электронной цифровой подписью в системе «СУФД».</w:t>
      </w:r>
    </w:p>
    <w:p w:rsidR="00490F6E" w:rsidRPr="00D9346D" w:rsidRDefault="00490F6E" w:rsidP="00490F6E">
      <w:pPr>
        <w:shd w:val="clear" w:color="auto" w:fill="FFFFFF"/>
        <w:tabs>
          <w:tab w:val="left" w:pos="567"/>
          <w:tab w:val="left" w:pos="1134"/>
          <w:tab w:val="left" w:pos="1334"/>
        </w:tabs>
        <w:ind w:firstLine="709"/>
        <w:jc w:val="both"/>
        <w:rPr>
          <w:sz w:val="24"/>
          <w:szCs w:val="24"/>
        </w:rPr>
      </w:pPr>
      <w:r w:rsidRPr="00D9346D">
        <w:rPr>
          <w:sz w:val="24"/>
          <w:szCs w:val="24"/>
        </w:rPr>
        <w:t>3.4 Исполнение местного бюджета по расходам,</w:t>
      </w:r>
    </w:p>
    <w:p w:rsidR="00490F6E" w:rsidRPr="00D9346D" w:rsidRDefault="00490F6E" w:rsidP="00490F6E">
      <w:pPr>
        <w:shd w:val="clear" w:color="auto" w:fill="FFFFFF"/>
        <w:tabs>
          <w:tab w:val="left" w:pos="567"/>
          <w:tab w:val="left" w:pos="1134"/>
          <w:tab w:val="left" w:pos="1334"/>
        </w:tabs>
        <w:ind w:firstLine="709"/>
        <w:jc w:val="both"/>
        <w:rPr>
          <w:sz w:val="24"/>
          <w:szCs w:val="24"/>
        </w:rPr>
      </w:pPr>
      <w:r w:rsidRPr="00D9346D">
        <w:rPr>
          <w:sz w:val="24"/>
          <w:szCs w:val="24"/>
        </w:rPr>
        <w:t>источником которых являются субсидии и иные межбюджетные трансферты, предоставляемые из областного бюджета</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3.4.1. Юридические факты, являющиеся основанием для начала административной процедуры:</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В соответствии с Порядком санкционирования юридическим фактом, являющимся основанием для начала административной процедуры, является факт согласования прошедших процедуру санкционирования заявок на оплату расходов председателем комитета финансов для дальнейшего исполнения.</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3.4.2. Должностные лица, ответственные за выполнение административной процедуры:</w:t>
      </w:r>
    </w:p>
    <w:p w:rsidR="00490F6E" w:rsidRPr="00D9346D" w:rsidRDefault="00490F6E" w:rsidP="00490F6E">
      <w:pPr>
        <w:pStyle w:val="ConsPlusNormal"/>
        <w:widowControl/>
        <w:numPr>
          <w:ilvl w:val="0"/>
          <w:numId w:val="9"/>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специалисты отдела казначейского исполнения бюджета Комитета финансов, ответственные за оформление платежных поручений, распоряжений на перечисление средств и направление пакетов электронных документов в УФК по Ленинградской области в соответствии с должностными инструкциями.</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3.4.3. Содержание, продолжительность и максимальный срок выполнения административной процедуры.</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3.4.3.1. Специалисты отдела казначейского исполнения бюджета комитета финансов, ответственные за исполнение административной процедуры муниципальной функции, осуществляют:</w:t>
      </w:r>
    </w:p>
    <w:p w:rsidR="00490F6E" w:rsidRPr="00D9346D" w:rsidRDefault="00490F6E" w:rsidP="00490F6E">
      <w:pPr>
        <w:pStyle w:val="ConsPlusNormal"/>
        <w:widowControl/>
        <w:numPr>
          <w:ilvl w:val="0"/>
          <w:numId w:val="4"/>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действие «направить в ЗОР» для ЭД «Заявка на оплату расходов» в предоставляющий бюджет для запроса межбюджетного трансферта (далее – МБТ);</w:t>
      </w:r>
    </w:p>
    <w:p w:rsidR="00490F6E" w:rsidRPr="00D9346D" w:rsidRDefault="00490F6E" w:rsidP="00490F6E">
      <w:pPr>
        <w:pStyle w:val="ConsPlusNormal"/>
        <w:widowControl/>
        <w:numPr>
          <w:ilvl w:val="0"/>
          <w:numId w:val="4"/>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формирование платежных поручений после перехода ЭД «Заявка на оплату расходов» на статус «Средства перечислены» и зачисления соответствующего поступления по казначейской выписке;</w:t>
      </w:r>
    </w:p>
    <w:p w:rsidR="00490F6E" w:rsidRPr="00D9346D" w:rsidRDefault="00490F6E" w:rsidP="00490F6E">
      <w:pPr>
        <w:pStyle w:val="ConsPlusNormal"/>
        <w:widowControl/>
        <w:numPr>
          <w:ilvl w:val="0"/>
          <w:numId w:val="4"/>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формирование по платёжным поручениям, готовым к отправке в Отдел №16 УФК по Ленинградской области, распоряжений на перечисление средств;</w:t>
      </w:r>
    </w:p>
    <w:p w:rsidR="00490F6E" w:rsidRPr="00D9346D" w:rsidRDefault="00490F6E" w:rsidP="00490F6E">
      <w:pPr>
        <w:pStyle w:val="ConsPlusNormal"/>
        <w:widowControl/>
        <w:numPr>
          <w:ilvl w:val="0"/>
          <w:numId w:val="4"/>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передачу в Отдел №16 УФК по Ленинградской области через программу «СУФД» пакетов электронных документов.</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3.4.3.2. Продолжительность и максимальный срок выполнения административной процедуры:</w:t>
      </w:r>
    </w:p>
    <w:p w:rsidR="00490F6E" w:rsidRPr="00D9346D" w:rsidRDefault="00490F6E" w:rsidP="00490F6E">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 xml:space="preserve">срок направления ЭД «Заявка на оплату расходов» в предоставляющий МБТ бюджет – в день согласования оплаты председателем комитета финансов; </w:t>
      </w:r>
    </w:p>
    <w:p w:rsidR="00490F6E" w:rsidRPr="00D9346D" w:rsidRDefault="00490F6E" w:rsidP="00490F6E">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срок формирования платёжный поручений – в день обработки казначейской выписки, подтверждающей поступление запрошенных ранее сумм в доход местного бюджета;</w:t>
      </w:r>
    </w:p>
    <w:p w:rsidR="00490F6E" w:rsidRPr="00D9346D" w:rsidRDefault="00490F6E" w:rsidP="00490F6E">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срок формирования пакета платежных поручений (ЭД «Распоряжение на перечисление средств с текущего счёта» - в день формирования ЭД «Платёжное поручение»;</w:t>
      </w:r>
    </w:p>
    <w:p w:rsidR="00490F6E" w:rsidRPr="00D9346D" w:rsidRDefault="00490F6E" w:rsidP="00490F6E">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передача в УФК по Ленинградской области пакетов электронных документов осуществляется в день формирования ЭД «Распоряжение на перечисление средств с текущего счёта» до 16.00 и до 15.00 в сокращенные и предпраздничные дни.</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3.4.4. Результат выполнения административной процедуры и порядок передачи результата.</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3.4.4.1. Сформированные распоряжения на перечисление средств с текущего счета из системы «АЦК-Финансы» выгружаются в систему «СУФД», подписываются электронной подписью ответственными сотрудниками комитета финансов, наделенными в установленном порядке соответствующим правом, и отправляются в УФК по Ленинградской области в виде пакета электронных документов.</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lastRenderedPageBreak/>
        <w:t>3.4.4.2. Результатом административного действия является факт подтверждения получения Отделом № 16 УФК пакета электронных документов путем перевода их на статус передачи "Обработан учетной системой ФК".</w:t>
      </w:r>
    </w:p>
    <w:p w:rsidR="00490F6E" w:rsidRPr="00D9346D" w:rsidRDefault="00490F6E" w:rsidP="00490F6E">
      <w:pPr>
        <w:shd w:val="clear" w:color="auto" w:fill="FFFFFF"/>
        <w:tabs>
          <w:tab w:val="left" w:pos="1134"/>
          <w:tab w:val="left" w:pos="1416"/>
        </w:tabs>
        <w:ind w:firstLine="709"/>
        <w:jc w:val="both"/>
        <w:rPr>
          <w:bCs/>
          <w:spacing w:val="1"/>
          <w:sz w:val="24"/>
          <w:szCs w:val="24"/>
        </w:rPr>
      </w:pPr>
      <w:r w:rsidRPr="00D9346D">
        <w:rPr>
          <w:sz w:val="24"/>
          <w:szCs w:val="24"/>
        </w:rPr>
        <w:t>3.5. Исполнение местного бюджета по расходам</w:t>
      </w:r>
      <w:r w:rsidRPr="00D9346D">
        <w:rPr>
          <w:bCs/>
          <w:spacing w:val="1"/>
          <w:sz w:val="24"/>
          <w:szCs w:val="24"/>
        </w:rPr>
        <w:t>, в целях софинансирования которых предоставляется субсидия из федерального бюджета</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3.5.1. Юридическим фактом, являющимся основанием для начала административной процедуры, является факт доведения предельных объемов финансирования на текущий финансовый год в соответствии с порядками, установленными Минфином России и Казначейством России, на лицевой счет для учета операций по переданным полномочиям получателя бюджетных средств (далее - Лицевой счет с кодом "14"), если иное не установлено требованиями федерального законодательства и факт согласования прошедших процедуру санкционирования заявок на оплату расходов председателем комитета финансов для дальнейшего исполнения.</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3.5.1.1. Должностные лица, ответственные за выполнение административной процедуры:</w:t>
      </w:r>
    </w:p>
    <w:p w:rsidR="00490F6E" w:rsidRPr="00D9346D" w:rsidRDefault="00490F6E" w:rsidP="00490F6E">
      <w:pPr>
        <w:pStyle w:val="ConsPlusNormal"/>
        <w:widowControl/>
        <w:numPr>
          <w:ilvl w:val="0"/>
          <w:numId w:val="17"/>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сотрудники отдела казначейского исполнения бюджета комитета финансов, ответственные за обработку заявок на оплату расходов по казенным учреждениям в соответствии с должностными инструкциями.</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3.5.2 Содержание, продолжительность и максимальный срок выполнения административного действия.</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3.5.2.1. Специалисты отдела казначейского исполнения бюджета комитета финансов, ответственные за исполнение административной процедуры муниципальной функции, осуществляют:</w:t>
      </w:r>
    </w:p>
    <w:p w:rsidR="00490F6E" w:rsidRPr="00D9346D" w:rsidRDefault="00490F6E" w:rsidP="00490F6E">
      <w:pPr>
        <w:pStyle w:val="ConsPlusNormal"/>
        <w:widowControl/>
        <w:numPr>
          <w:ilvl w:val="0"/>
          <w:numId w:val="4"/>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формирование платежных поручений на основании прошедших процедуру санкционирования  заявок на оплату расходов, по которым доведены предельные объемы финансирования на соответствующий Лицевой счет с кодом «14»;</w:t>
      </w:r>
    </w:p>
    <w:p w:rsidR="00490F6E" w:rsidRPr="00D9346D" w:rsidRDefault="00490F6E" w:rsidP="00490F6E">
      <w:pPr>
        <w:pStyle w:val="ConsPlusNormal"/>
        <w:widowControl/>
        <w:numPr>
          <w:ilvl w:val="0"/>
          <w:numId w:val="4"/>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формирование по платёжным поручениям, готовым к отправке в Отдел №16 УФК по Ленинградской области, распоряжений на перечисление средств (на каждое такое платёжное поручение формируется отдельный пакет платёжных поручений);</w:t>
      </w:r>
    </w:p>
    <w:p w:rsidR="00490F6E" w:rsidRPr="00D9346D" w:rsidRDefault="00490F6E" w:rsidP="00490F6E">
      <w:pPr>
        <w:pStyle w:val="ConsPlusNormal"/>
        <w:widowControl/>
        <w:numPr>
          <w:ilvl w:val="0"/>
          <w:numId w:val="4"/>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передачу в Отдел №16 УФК по Ленинградской области через программу «СУФД» отдельных платёжных поручений.</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3.5.2.2. Продолжительность и максимальный срок выполнения административной процедуры:</w:t>
      </w:r>
    </w:p>
    <w:p w:rsidR="00490F6E" w:rsidRPr="00D9346D" w:rsidRDefault="00490F6E" w:rsidP="00490F6E">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срок формирования платёжных поручений – в день согласования оплаты председателем комитета финансов, но не позднее следующего рабочего дня за днём проведения процедуры  санкционирования;</w:t>
      </w:r>
    </w:p>
    <w:p w:rsidR="00490F6E" w:rsidRPr="00D9346D" w:rsidRDefault="00490F6E" w:rsidP="00490F6E">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срок формирования пакета платежных поручений (ЭД «Распоряжение на перечисление средств с текущего счёта» - в день формирования ЭД «Платёжное поручение»;</w:t>
      </w:r>
    </w:p>
    <w:p w:rsidR="00490F6E" w:rsidRPr="00D9346D" w:rsidRDefault="00490F6E" w:rsidP="00490F6E">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передача в УФК по Ленинградской области отдельных платёжных поручений в день формирования ЭД «Распоряжение на перечисление средств с текущего счёта» до 12.00.</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3.5.3. Результат выполнения административной процедуры и порядок передачи результата.</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3.5.3.1. Сформированные распоряжения на перечисление средств с текущего счета из системы «АЦК-Финансы» выгружаются в систему «СУФД», подписываются электронной подписью ответственными сотрудниками комитета финансов, наделенных в установленном порядке соответствующим правом, и отправляются в УФК по Ленинградской области в виде отдельного платёжного поручения с прикреплением соответствующих подтверждающих расход документов.</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highlight w:val="lightGray"/>
        </w:rPr>
      </w:pPr>
      <w:r w:rsidRPr="00D9346D">
        <w:rPr>
          <w:rFonts w:ascii="Times New Roman" w:hAnsi="Times New Roman" w:cs="Times New Roman"/>
          <w:sz w:val="24"/>
          <w:szCs w:val="24"/>
        </w:rPr>
        <w:t>3.5.3.2. Результатом административного действия является факт подтверждения получения Отделом № 16 УФК отдельного платёжного поручения путем перевода их в статус "Проверено".</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 xml:space="preserve">3.6. Подтверждение произведенных кассовых выплат </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из местного бюджета Сосновоборского городского округа</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lastRenderedPageBreak/>
        <w:t>3.6.1. Юридические факты, являющиеся основанием для начала административной процедуры:</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Полученная от УФК по Ленинградской области через систему «СУФД» казначейская выписка и выписка из лицевого счета бюджета №02453004100 с приложениями к ней (далее - Выписки), отражающие поступления вместный бюджет и подтверждающие произведенные выплаты из местного бюджета за предыдущий операционный день.</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3.6.2. Должностные лица, ответственные за выполнение административной процедуры:</w:t>
      </w:r>
    </w:p>
    <w:p w:rsidR="00490F6E" w:rsidRPr="00D9346D" w:rsidRDefault="00490F6E" w:rsidP="00490F6E">
      <w:pPr>
        <w:pStyle w:val="ConsPlusNormal"/>
        <w:widowControl/>
        <w:numPr>
          <w:ilvl w:val="0"/>
          <w:numId w:val="9"/>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специалисты отдела казначейского исполнения бюджета Комитета финансов, ответственные за взаимодействие с УФК по Ленинградской области и обработку Выписки в соответствии с должностными инструкциями.</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3.6.3. Содержание, продолжительность и максимальный срок выполнения административной процедуры.</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3.6.3.1. Специалисты отдела казначейского исполнения бюджета комитета финансов, ответственные за исполнение административной процедуры муниципальной функции, осуществляют:</w:t>
      </w:r>
    </w:p>
    <w:p w:rsidR="00490F6E" w:rsidRPr="00D9346D" w:rsidRDefault="00490F6E" w:rsidP="00490F6E">
      <w:pPr>
        <w:pStyle w:val="ConsPlusNormal"/>
        <w:widowControl/>
        <w:numPr>
          <w:ilvl w:val="0"/>
          <w:numId w:val="4"/>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получение от УФК по Ленинградской области в системе «СУФД» Выписок, и необходимые документы к ним;</w:t>
      </w:r>
    </w:p>
    <w:p w:rsidR="00490F6E" w:rsidRPr="00D9346D" w:rsidRDefault="00490F6E" w:rsidP="00490F6E">
      <w:pPr>
        <w:pStyle w:val="ConsPlusNormal"/>
        <w:widowControl/>
        <w:numPr>
          <w:ilvl w:val="0"/>
          <w:numId w:val="4"/>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обеспечивают ввод данных в систему «АЦК-Финансы» в соответствии с пакетом документов к Выпискам, отражая поступивший, в местный бюджет доход и подтверждая произведенные выплаты из местного бюджета за предыдущий операционный день;</w:t>
      </w:r>
    </w:p>
    <w:p w:rsidR="00490F6E" w:rsidRPr="00D9346D" w:rsidRDefault="00490F6E" w:rsidP="00490F6E">
      <w:pPr>
        <w:pStyle w:val="ConsPlusNormal"/>
        <w:widowControl/>
        <w:numPr>
          <w:ilvl w:val="0"/>
          <w:numId w:val="4"/>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формирование и передачу участникам бюджетного процесса Сосновоборского городского округа подтверждающие поступление дохода «реестры поступлений» и подтверждающие произведенные выплаты «выписки из лицевого счета по бюджету».</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3.6.3.2. Продолжительность и максимальный срок выполнения административной процедуры:</w:t>
      </w:r>
    </w:p>
    <w:p w:rsidR="00490F6E" w:rsidRPr="00D9346D" w:rsidRDefault="00490F6E" w:rsidP="00490F6E">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получение и обработка Выписок – 1 рабочий день, следующий за отправкой пакета платежный поручений в УФК по Ленинградской области;</w:t>
      </w:r>
    </w:p>
    <w:p w:rsidR="00490F6E" w:rsidRPr="00D9346D" w:rsidRDefault="00490F6E" w:rsidP="00490F6E">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формирование в системе АЦК-Финансы и передача участникам бюджетного процесса Сосновоборского городского округа подтверждающих поступление дохода «реестров поступлений» и подтверждающих произведенные выплаты «выписки из лицевого счета по бюджету»  – в день получения Выписок.</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 xml:space="preserve">3.6.4. Результатом выполнения административной процедуры и порядок передачи результата является соответствие остатков на начало и конец операционного дня введённых данных в «АЦК-Финансы» данным, отражённым в Выписках. </w:t>
      </w:r>
    </w:p>
    <w:p w:rsidR="00490F6E"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3.6.4.1. Результатом административного действия является факт передачи участникам бюджетного процесса Сосновоборского городского округа подтверждающих поступление дохода «реестров поступлений» и подтверждающих произведенные выплаты «выписок из лицевого счета по бюджету».</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p>
    <w:p w:rsidR="00490F6E" w:rsidRPr="00D9346D" w:rsidRDefault="00490F6E" w:rsidP="00490F6E">
      <w:pPr>
        <w:pStyle w:val="ConsPlusNormal"/>
        <w:widowControl/>
        <w:tabs>
          <w:tab w:val="left" w:pos="1134"/>
        </w:tabs>
        <w:ind w:firstLine="709"/>
        <w:jc w:val="center"/>
        <w:outlineLvl w:val="1"/>
        <w:rPr>
          <w:rFonts w:ascii="Times New Roman" w:hAnsi="Times New Roman" w:cs="Times New Roman"/>
          <w:sz w:val="24"/>
          <w:szCs w:val="24"/>
        </w:rPr>
      </w:pPr>
      <w:r w:rsidRPr="00D9346D">
        <w:rPr>
          <w:rFonts w:ascii="Times New Roman" w:hAnsi="Times New Roman" w:cs="Times New Roman"/>
          <w:sz w:val="24"/>
          <w:szCs w:val="24"/>
        </w:rPr>
        <w:t>4. Порядок и формы контроля над исполнением</w:t>
      </w:r>
    </w:p>
    <w:p w:rsidR="00490F6E" w:rsidRDefault="00490F6E" w:rsidP="00490F6E">
      <w:pPr>
        <w:pStyle w:val="ConsPlusNormal"/>
        <w:widowControl/>
        <w:tabs>
          <w:tab w:val="left" w:pos="1134"/>
        </w:tabs>
        <w:ind w:firstLine="709"/>
        <w:jc w:val="center"/>
        <w:rPr>
          <w:rFonts w:ascii="Times New Roman" w:hAnsi="Times New Roman" w:cs="Times New Roman"/>
          <w:sz w:val="24"/>
          <w:szCs w:val="24"/>
        </w:rPr>
      </w:pPr>
      <w:r w:rsidRPr="00D9346D">
        <w:rPr>
          <w:rFonts w:ascii="Times New Roman" w:hAnsi="Times New Roman" w:cs="Times New Roman"/>
          <w:sz w:val="24"/>
          <w:szCs w:val="24"/>
        </w:rPr>
        <w:t>муниципальной функции</w:t>
      </w:r>
    </w:p>
    <w:p w:rsidR="00490F6E" w:rsidRPr="00D9346D" w:rsidRDefault="00490F6E" w:rsidP="00490F6E">
      <w:pPr>
        <w:pStyle w:val="ConsPlusNormal"/>
        <w:widowControl/>
        <w:tabs>
          <w:tab w:val="left" w:pos="1134"/>
        </w:tabs>
        <w:ind w:firstLine="709"/>
        <w:jc w:val="center"/>
        <w:rPr>
          <w:rFonts w:ascii="Times New Roman" w:hAnsi="Times New Roman" w:cs="Times New Roman"/>
          <w:sz w:val="24"/>
          <w:szCs w:val="24"/>
        </w:rPr>
      </w:pP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 xml:space="preserve">4.1. Текущий контроль над соблюдением и исполнением должностными лицами положений Административного регламента и иных нормативных актов, устанавливающих требования к исполнению муниципальной функции, заключается в контроле над полнотой, законностью и качеством выполнения последовательности действий, определённых административными процедурами по исполнению муниципальной функции, а также в контроле выполнения действий, установленных настоящим Административным регламентом. </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4.1.1. Текущий контроль над соблюдением и исполнением ответственными должностными лицами положений настоящего административного регламента и иных нормативных правовых актов осуществляется в пределах своих полномочий:</w:t>
      </w:r>
    </w:p>
    <w:p w:rsidR="00490F6E" w:rsidRPr="00D9346D" w:rsidRDefault="00490F6E" w:rsidP="00490F6E">
      <w:pPr>
        <w:pStyle w:val="ConsPlusNormal"/>
        <w:widowControl/>
        <w:numPr>
          <w:ilvl w:val="0"/>
          <w:numId w:val="11"/>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lastRenderedPageBreak/>
        <w:t>председателем комитета финансов и (или) заместителем председателя комитета финансов;</w:t>
      </w:r>
    </w:p>
    <w:p w:rsidR="00490F6E" w:rsidRPr="00D9346D" w:rsidRDefault="00490F6E" w:rsidP="00490F6E">
      <w:pPr>
        <w:pStyle w:val="ConsPlusNormal"/>
        <w:widowControl/>
        <w:numPr>
          <w:ilvl w:val="0"/>
          <w:numId w:val="11"/>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начальником отдела казначейского исполнения бюджета, главным бухгалтером.</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4.1.2. Ответственным за организацию работы по исполнению муниципальной функции в пределах своих полномочий является начальник отдела казначейского исполнения бюджета, главный бухгалтер.</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4.2. Контроль полноты и качества исполнения муниципальной функции включает в себя проведение проверок по выявлению и устранению нарушений, допущенных в ходе исполнения муниципальной функции.</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4.2.1. Плановая проверка назначается в случае поступления в комитет финансов в течение года более трех жалоб заявителей о нарушениях, допущенных при исполнении муниципальной функции, и признания доводов, изложенных в таких обращениях, обоснованными.</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4.2.1.1. В случае отсутствия жалоб заявителей периодичность плановых проверок определяет председатель комитета финансов.</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4.2.1.2. Для проведения плановой проверки распоряжением комитета финансов создается комиссия из состава штатных сотрудников. Результаты плановой проверки оформляются в акте, в котором отмечаются выявленные недостатки и предложения по их устранению. Акт подписывают председатель комитета финансов и члены комиссии.</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4.2.2. Внеплановая проверка проводится на основании обращений участников бюджетного процесса Сосновоборского городского округа, содержащих сведения о нарушениях должностными лицами комитета финансов положений настоящего Административного регламента, иных нормативных актов, регламентирующих порядок финансового обеспечения расходов местного бюджета Сосновоборского городского округа; а также, в случае поступления в комитет финансов иной информации, указывающей на имеющиеся нарушения.</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4.2.2.1.</w:t>
      </w:r>
      <w:r w:rsidRPr="00D9346D">
        <w:rPr>
          <w:rFonts w:ascii="Times New Roman" w:hAnsi="Times New Roman" w:cs="Times New Roman"/>
          <w:sz w:val="24"/>
          <w:szCs w:val="24"/>
        </w:rPr>
        <w:t xml:space="preserve"> Заявителями могут быть:</w:t>
      </w:r>
    </w:p>
    <w:p w:rsidR="00490F6E" w:rsidRPr="00D9346D" w:rsidRDefault="00490F6E" w:rsidP="00490F6E">
      <w:pPr>
        <w:pStyle w:val="ConsPlusNormal"/>
        <w:widowControl/>
        <w:numPr>
          <w:ilvl w:val="0"/>
          <w:numId w:val="10"/>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 xml:space="preserve"> главные распорядители бюджетных средств;</w:t>
      </w:r>
    </w:p>
    <w:p w:rsidR="00490F6E" w:rsidRPr="00D9346D" w:rsidRDefault="00490F6E" w:rsidP="00490F6E">
      <w:pPr>
        <w:pStyle w:val="ConsPlusNormal"/>
        <w:widowControl/>
        <w:numPr>
          <w:ilvl w:val="0"/>
          <w:numId w:val="10"/>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 xml:space="preserve"> участники бюджетного процесса;</w:t>
      </w:r>
    </w:p>
    <w:p w:rsidR="00490F6E" w:rsidRPr="00D9346D" w:rsidRDefault="00490F6E" w:rsidP="00490F6E">
      <w:pPr>
        <w:pStyle w:val="ConsPlusNormal"/>
        <w:widowControl/>
        <w:numPr>
          <w:ilvl w:val="0"/>
          <w:numId w:val="10"/>
        </w:numPr>
        <w:tabs>
          <w:tab w:val="left" w:pos="1134"/>
        </w:tabs>
        <w:ind w:left="0" w:firstLine="709"/>
        <w:jc w:val="both"/>
        <w:rPr>
          <w:rFonts w:ascii="Times New Roman" w:hAnsi="Times New Roman" w:cs="Times New Roman"/>
          <w:sz w:val="24"/>
          <w:szCs w:val="24"/>
        </w:rPr>
      </w:pPr>
      <w:r w:rsidRPr="00D9346D">
        <w:rPr>
          <w:rFonts w:ascii="Times New Roman" w:hAnsi="Times New Roman" w:cs="Times New Roman"/>
          <w:sz w:val="24"/>
          <w:szCs w:val="24"/>
        </w:rPr>
        <w:t xml:space="preserve"> главные администраторы и администраторы источников внутреннего финансирования дефицита бюджета Сосновоборского городского округа</w:t>
      </w:r>
    </w:p>
    <w:p w:rsidR="00490F6E" w:rsidRDefault="00490F6E" w:rsidP="00490F6E">
      <w:pPr>
        <w:pStyle w:val="ConsPlusNormal"/>
        <w:widowControl/>
        <w:tabs>
          <w:tab w:val="left" w:pos="1134"/>
        </w:tabs>
        <w:ind w:firstLine="709"/>
        <w:jc w:val="both"/>
        <w:rPr>
          <w:rFonts w:ascii="Times New Roman" w:hAnsi="Times New Roman" w:cs="Times New Roman"/>
          <w:sz w:val="24"/>
          <w:szCs w:val="24"/>
        </w:rPr>
      </w:pPr>
      <w:r w:rsidRPr="00D9346D">
        <w:rPr>
          <w:rFonts w:ascii="Times New Roman" w:hAnsi="Times New Roman" w:cs="Times New Roman"/>
          <w:sz w:val="24"/>
          <w:szCs w:val="24"/>
        </w:rPr>
        <w:t>4.3. По результатам контрольных мероприятий, в случае выявления нарушений при исполнении муниципальной функции, виновные должностные лица привлекаются к ответственности в соответствии с законодательством Российской Федерации.</w:t>
      </w:r>
    </w:p>
    <w:p w:rsidR="00490F6E" w:rsidRPr="00D9346D" w:rsidRDefault="00490F6E" w:rsidP="00490F6E">
      <w:pPr>
        <w:pStyle w:val="ConsPlusNormal"/>
        <w:widowControl/>
        <w:tabs>
          <w:tab w:val="left" w:pos="1134"/>
        </w:tabs>
        <w:ind w:firstLine="709"/>
        <w:jc w:val="both"/>
        <w:rPr>
          <w:rFonts w:ascii="Times New Roman" w:hAnsi="Times New Roman" w:cs="Times New Roman"/>
          <w:sz w:val="24"/>
          <w:szCs w:val="24"/>
        </w:rPr>
      </w:pPr>
    </w:p>
    <w:p w:rsidR="00490F6E" w:rsidRPr="00D9346D" w:rsidRDefault="00490F6E" w:rsidP="00490F6E">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5.</w:t>
      </w:r>
      <w:r w:rsidRPr="00D9346D">
        <w:rPr>
          <w:rFonts w:ascii="Times New Roman" w:hAnsi="Times New Roman" w:cs="Times New Roman"/>
          <w:sz w:val="24"/>
          <w:szCs w:val="24"/>
        </w:rPr>
        <w:t xml:space="preserve"> Досудебный (внесудебный) порядок обжалования решений </w:t>
      </w:r>
    </w:p>
    <w:p w:rsidR="00490F6E" w:rsidRPr="00D9346D" w:rsidRDefault="00490F6E" w:rsidP="00490F6E">
      <w:pPr>
        <w:pStyle w:val="ConsPlusNormal"/>
        <w:widowControl/>
        <w:ind w:firstLine="0"/>
        <w:jc w:val="center"/>
        <w:outlineLvl w:val="1"/>
        <w:rPr>
          <w:rFonts w:ascii="Times New Roman" w:hAnsi="Times New Roman" w:cs="Times New Roman"/>
          <w:sz w:val="24"/>
          <w:szCs w:val="24"/>
        </w:rPr>
      </w:pPr>
      <w:r w:rsidRPr="00D9346D">
        <w:rPr>
          <w:rFonts w:ascii="Times New Roman" w:hAnsi="Times New Roman" w:cs="Times New Roman"/>
          <w:sz w:val="24"/>
          <w:szCs w:val="24"/>
        </w:rPr>
        <w:t xml:space="preserve">и действий (бездействия) должностных лиц, а также принимаемых ими решений </w:t>
      </w:r>
    </w:p>
    <w:p w:rsidR="00490F6E" w:rsidRDefault="00490F6E" w:rsidP="00490F6E">
      <w:pPr>
        <w:pStyle w:val="ConsPlusNormal"/>
        <w:widowControl/>
        <w:ind w:firstLine="0"/>
        <w:jc w:val="center"/>
        <w:outlineLvl w:val="1"/>
        <w:rPr>
          <w:rFonts w:ascii="Times New Roman" w:hAnsi="Times New Roman" w:cs="Times New Roman"/>
          <w:sz w:val="24"/>
          <w:szCs w:val="24"/>
        </w:rPr>
      </w:pPr>
      <w:r w:rsidRPr="00D9346D">
        <w:rPr>
          <w:rFonts w:ascii="Times New Roman" w:hAnsi="Times New Roman" w:cs="Times New Roman"/>
          <w:sz w:val="24"/>
          <w:szCs w:val="24"/>
        </w:rPr>
        <w:t>при исполнении муниципальной функции</w:t>
      </w:r>
    </w:p>
    <w:p w:rsidR="00490F6E" w:rsidRPr="00D9346D" w:rsidRDefault="00490F6E" w:rsidP="00490F6E">
      <w:pPr>
        <w:pStyle w:val="ConsPlusNormal"/>
        <w:widowControl/>
        <w:ind w:firstLine="0"/>
        <w:jc w:val="center"/>
        <w:outlineLvl w:val="1"/>
        <w:rPr>
          <w:rFonts w:ascii="Times New Roman" w:hAnsi="Times New Roman" w:cs="Times New Roman"/>
          <w:sz w:val="24"/>
          <w:szCs w:val="24"/>
        </w:rPr>
      </w:pPr>
    </w:p>
    <w:p w:rsidR="00490F6E" w:rsidRPr="00D9346D" w:rsidRDefault="00490F6E" w:rsidP="00490F6E">
      <w:pPr>
        <w:pStyle w:val="ConsPlusNormal"/>
        <w:widowControl/>
        <w:tabs>
          <w:tab w:val="left" w:pos="1134"/>
        </w:tabs>
        <w:ind w:firstLine="851"/>
        <w:jc w:val="both"/>
        <w:rPr>
          <w:rFonts w:ascii="Times New Roman" w:hAnsi="Times New Roman" w:cs="Times New Roman"/>
          <w:sz w:val="24"/>
          <w:szCs w:val="24"/>
        </w:rPr>
      </w:pPr>
      <w:r w:rsidRPr="00D9346D">
        <w:rPr>
          <w:rFonts w:ascii="Times New Roman" w:hAnsi="Times New Roman" w:cs="Times New Roman"/>
          <w:sz w:val="24"/>
          <w:szCs w:val="24"/>
        </w:rPr>
        <w:t>5.1. Действия (бездействие) и решения должностных лиц комитета финансов, соответственно осуществляемые и принимаемые в ходе исполнения муниципальной функции, могут быть обжалованы в досудебном (внесудебном) порядке.</w:t>
      </w:r>
    </w:p>
    <w:p w:rsidR="00490F6E" w:rsidRPr="00D9346D" w:rsidRDefault="00490F6E" w:rsidP="00490F6E">
      <w:pPr>
        <w:pStyle w:val="ConsPlusNormal"/>
        <w:widowControl/>
        <w:tabs>
          <w:tab w:val="left" w:pos="1134"/>
        </w:tabs>
        <w:ind w:firstLine="851"/>
        <w:jc w:val="both"/>
        <w:rPr>
          <w:rFonts w:ascii="Times New Roman" w:hAnsi="Times New Roman" w:cs="Times New Roman"/>
          <w:sz w:val="24"/>
          <w:szCs w:val="24"/>
        </w:rPr>
      </w:pPr>
      <w:r w:rsidRPr="00D9346D">
        <w:rPr>
          <w:rFonts w:ascii="Times New Roman" w:hAnsi="Times New Roman" w:cs="Times New Roman"/>
          <w:sz w:val="24"/>
          <w:szCs w:val="24"/>
        </w:rPr>
        <w:t>5.1.1. Предметом досудебного (внесудебного) обжалования являются:</w:t>
      </w:r>
    </w:p>
    <w:p w:rsidR="00490F6E" w:rsidRPr="00D9346D" w:rsidRDefault="00490F6E" w:rsidP="00490F6E">
      <w:pPr>
        <w:pStyle w:val="ConsPlusNormal"/>
        <w:widowControl/>
        <w:numPr>
          <w:ilvl w:val="0"/>
          <w:numId w:val="12"/>
        </w:numPr>
        <w:tabs>
          <w:tab w:val="left" w:pos="1134"/>
        </w:tabs>
        <w:ind w:left="0" w:firstLine="851"/>
        <w:jc w:val="both"/>
        <w:rPr>
          <w:rFonts w:ascii="Times New Roman" w:hAnsi="Times New Roman" w:cs="Times New Roman"/>
          <w:sz w:val="24"/>
          <w:szCs w:val="24"/>
        </w:rPr>
      </w:pPr>
      <w:r w:rsidRPr="00D9346D">
        <w:rPr>
          <w:rFonts w:ascii="Times New Roman" w:hAnsi="Times New Roman" w:cs="Times New Roman"/>
          <w:sz w:val="24"/>
          <w:szCs w:val="24"/>
        </w:rPr>
        <w:t>незаконные, необоснованные действия должностных лиц, участвующих в исполнении муниципальной функции (истребование документов или информации либо осуществление действий, представление или осуществление которых не предусмотрено  нормативными правовыми актами, нарушение сроков исполнения муниципальной функции и т.п.);</w:t>
      </w:r>
    </w:p>
    <w:p w:rsidR="00490F6E" w:rsidRPr="00D9346D" w:rsidRDefault="00490F6E" w:rsidP="00490F6E">
      <w:pPr>
        <w:pStyle w:val="ConsPlusNormal"/>
        <w:widowControl/>
        <w:numPr>
          <w:ilvl w:val="0"/>
          <w:numId w:val="12"/>
        </w:numPr>
        <w:tabs>
          <w:tab w:val="left" w:pos="1134"/>
        </w:tabs>
        <w:ind w:left="0" w:firstLine="851"/>
        <w:jc w:val="both"/>
        <w:rPr>
          <w:rFonts w:ascii="Times New Roman" w:hAnsi="Times New Roman" w:cs="Times New Roman"/>
          <w:sz w:val="24"/>
          <w:szCs w:val="24"/>
        </w:rPr>
      </w:pPr>
      <w:r w:rsidRPr="00D9346D">
        <w:rPr>
          <w:rFonts w:ascii="Times New Roman" w:hAnsi="Times New Roman" w:cs="Times New Roman"/>
          <w:sz w:val="24"/>
          <w:szCs w:val="24"/>
        </w:rPr>
        <w:t>бездействие должностных лиц (отказ от исполнения муниципальной функции);</w:t>
      </w:r>
    </w:p>
    <w:p w:rsidR="00490F6E" w:rsidRPr="00D9346D" w:rsidRDefault="00490F6E" w:rsidP="00490F6E">
      <w:pPr>
        <w:pStyle w:val="ConsPlusNormal"/>
        <w:widowControl/>
        <w:numPr>
          <w:ilvl w:val="0"/>
          <w:numId w:val="12"/>
        </w:numPr>
        <w:tabs>
          <w:tab w:val="left" w:pos="1134"/>
        </w:tabs>
        <w:ind w:left="0" w:firstLine="851"/>
        <w:jc w:val="both"/>
        <w:rPr>
          <w:rFonts w:ascii="Times New Roman" w:hAnsi="Times New Roman" w:cs="Times New Roman"/>
          <w:sz w:val="24"/>
          <w:szCs w:val="24"/>
        </w:rPr>
      </w:pPr>
      <w:r w:rsidRPr="00D9346D">
        <w:rPr>
          <w:rFonts w:ascii="Times New Roman" w:hAnsi="Times New Roman" w:cs="Times New Roman"/>
          <w:sz w:val="24"/>
          <w:szCs w:val="24"/>
        </w:rPr>
        <w:t>решения должностных лиц, принятые в ходе исполнения муниципальной функции.</w:t>
      </w:r>
    </w:p>
    <w:p w:rsidR="00490F6E" w:rsidRPr="00D9346D" w:rsidRDefault="00490F6E" w:rsidP="00490F6E">
      <w:pPr>
        <w:pStyle w:val="ConsPlusNormal"/>
        <w:widowControl/>
        <w:tabs>
          <w:tab w:val="left" w:pos="1134"/>
        </w:tabs>
        <w:ind w:firstLine="851"/>
        <w:jc w:val="both"/>
        <w:rPr>
          <w:rFonts w:ascii="Times New Roman" w:hAnsi="Times New Roman" w:cs="Times New Roman"/>
          <w:sz w:val="24"/>
          <w:szCs w:val="24"/>
        </w:rPr>
      </w:pPr>
      <w:r w:rsidRPr="00D9346D">
        <w:rPr>
          <w:rFonts w:ascii="Times New Roman" w:hAnsi="Times New Roman" w:cs="Times New Roman"/>
          <w:sz w:val="24"/>
          <w:szCs w:val="24"/>
        </w:rPr>
        <w:lastRenderedPageBreak/>
        <w:t>5.2. Основанием для начала процедуры досудебного (внесудебного) обжалования является обращение (жалоба) заинтересованного лица.</w:t>
      </w:r>
    </w:p>
    <w:p w:rsidR="00490F6E" w:rsidRPr="00D9346D" w:rsidRDefault="00490F6E" w:rsidP="00490F6E">
      <w:pPr>
        <w:pStyle w:val="ConsPlusNormal"/>
        <w:widowControl/>
        <w:tabs>
          <w:tab w:val="left" w:pos="1134"/>
        </w:tabs>
        <w:ind w:firstLine="851"/>
        <w:jc w:val="both"/>
        <w:rPr>
          <w:rFonts w:ascii="Times New Roman" w:hAnsi="Times New Roman" w:cs="Times New Roman"/>
          <w:sz w:val="24"/>
          <w:szCs w:val="24"/>
        </w:rPr>
      </w:pPr>
      <w:r w:rsidRPr="00D9346D">
        <w:rPr>
          <w:rFonts w:ascii="Times New Roman" w:hAnsi="Times New Roman" w:cs="Times New Roman"/>
          <w:sz w:val="24"/>
          <w:szCs w:val="24"/>
        </w:rPr>
        <w:t>5.3. Досудебный (внесудебный) порядок подачи, рассмотрения и разрешения жалоб на действия (бездействия) должностных лиц комитета финансов, а также принимаемых ими решений при исполнении муниципальной функции.</w:t>
      </w:r>
    </w:p>
    <w:p w:rsidR="00490F6E" w:rsidRPr="00D9346D" w:rsidRDefault="00490F6E" w:rsidP="00490F6E">
      <w:pPr>
        <w:pStyle w:val="ConsPlusNormal"/>
        <w:widowControl/>
        <w:tabs>
          <w:tab w:val="left" w:pos="1134"/>
        </w:tabs>
        <w:ind w:firstLine="851"/>
        <w:jc w:val="both"/>
        <w:rPr>
          <w:rFonts w:ascii="Times New Roman" w:hAnsi="Times New Roman" w:cs="Times New Roman"/>
          <w:sz w:val="24"/>
          <w:szCs w:val="24"/>
        </w:rPr>
      </w:pPr>
      <w:r w:rsidRPr="00D9346D">
        <w:rPr>
          <w:rFonts w:ascii="Times New Roman" w:hAnsi="Times New Roman" w:cs="Times New Roman"/>
          <w:sz w:val="24"/>
          <w:szCs w:val="24"/>
        </w:rPr>
        <w:t>5.3.1. Заинтересованные лица вправе обратиться с жалобой на действия (бездействие) и решение должностного лица, ответственного за выполнение действий, осуществляемых в ходе исполнения муниципальной функции, к председателю комитета финансов в письменной, устной и электронной форме.</w:t>
      </w:r>
    </w:p>
    <w:p w:rsidR="00490F6E" w:rsidRPr="00D9346D" w:rsidRDefault="00490F6E" w:rsidP="00490F6E">
      <w:pPr>
        <w:pStyle w:val="ConsPlusNormal"/>
        <w:widowControl/>
        <w:tabs>
          <w:tab w:val="left" w:pos="1134"/>
        </w:tabs>
        <w:ind w:firstLine="851"/>
        <w:jc w:val="both"/>
        <w:rPr>
          <w:rFonts w:ascii="Times New Roman" w:hAnsi="Times New Roman" w:cs="Times New Roman"/>
          <w:sz w:val="24"/>
          <w:szCs w:val="24"/>
        </w:rPr>
      </w:pPr>
      <w:r w:rsidRPr="00D9346D">
        <w:rPr>
          <w:rFonts w:ascii="Times New Roman" w:hAnsi="Times New Roman" w:cs="Times New Roman"/>
          <w:sz w:val="24"/>
          <w:szCs w:val="24"/>
        </w:rPr>
        <w:t>5.3.2. Заинтересованные лица имеют право на получение информации и документов, необходимых для составления и обоснования обращения (жалобы).</w:t>
      </w:r>
    </w:p>
    <w:p w:rsidR="00490F6E" w:rsidRPr="00D9346D" w:rsidRDefault="00490F6E" w:rsidP="00490F6E">
      <w:pPr>
        <w:pStyle w:val="ConsPlusNormal"/>
        <w:widowControl/>
        <w:tabs>
          <w:tab w:val="left" w:pos="1134"/>
        </w:tabs>
        <w:ind w:firstLine="851"/>
        <w:jc w:val="both"/>
        <w:rPr>
          <w:rFonts w:ascii="Times New Roman" w:hAnsi="Times New Roman" w:cs="Times New Roman"/>
          <w:sz w:val="24"/>
          <w:szCs w:val="24"/>
        </w:rPr>
      </w:pPr>
      <w:r w:rsidRPr="00D9346D">
        <w:rPr>
          <w:rFonts w:ascii="Times New Roman" w:hAnsi="Times New Roman" w:cs="Times New Roman"/>
          <w:sz w:val="24"/>
          <w:szCs w:val="24"/>
        </w:rPr>
        <w:t>5.3.3. В письменном обращении (жалобе) указываются:</w:t>
      </w:r>
    </w:p>
    <w:p w:rsidR="00490F6E" w:rsidRPr="00D9346D" w:rsidRDefault="00490F6E" w:rsidP="00490F6E">
      <w:pPr>
        <w:pStyle w:val="ConsPlusNormal"/>
        <w:widowControl/>
        <w:numPr>
          <w:ilvl w:val="0"/>
          <w:numId w:val="13"/>
        </w:numPr>
        <w:tabs>
          <w:tab w:val="left" w:pos="1134"/>
        </w:tabs>
        <w:ind w:left="0" w:firstLine="851"/>
        <w:jc w:val="both"/>
        <w:rPr>
          <w:rFonts w:ascii="Times New Roman" w:hAnsi="Times New Roman" w:cs="Times New Roman"/>
          <w:sz w:val="24"/>
          <w:szCs w:val="24"/>
        </w:rPr>
      </w:pPr>
      <w:r w:rsidRPr="00D9346D">
        <w:rPr>
          <w:rFonts w:ascii="Times New Roman" w:hAnsi="Times New Roman" w:cs="Times New Roman"/>
          <w:sz w:val="24"/>
          <w:szCs w:val="24"/>
        </w:rPr>
        <w:t>наименование муниципального органа, в который направляется обращение (жалоба), либо фамилия, имя, отчество соответствующего должностного лица, либо должность соответствующего должностного лица, которому оно адресовано;</w:t>
      </w:r>
    </w:p>
    <w:p w:rsidR="00490F6E" w:rsidRPr="00D9346D" w:rsidRDefault="00490F6E" w:rsidP="00490F6E">
      <w:pPr>
        <w:pStyle w:val="ConsPlusNormal"/>
        <w:widowControl/>
        <w:numPr>
          <w:ilvl w:val="0"/>
          <w:numId w:val="13"/>
        </w:numPr>
        <w:tabs>
          <w:tab w:val="left" w:pos="1134"/>
        </w:tabs>
        <w:ind w:left="0" w:firstLine="851"/>
        <w:jc w:val="both"/>
        <w:rPr>
          <w:rFonts w:ascii="Times New Roman" w:hAnsi="Times New Roman" w:cs="Times New Roman"/>
          <w:sz w:val="24"/>
          <w:szCs w:val="24"/>
        </w:rPr>
      </w:pPr>
      <w:r w:rsidRPr="00D9346D">
        <w:rPr>
          <w:rFonts w:ascii="Times New Roman" w:hAnsi="Times New Roman" w:cs="Times New Roman"/>
          <w:sz w:val="24"/>
          <w:szCs w:val="24"/>
        </w:rPr>
        <w:t>почтовый адрес, по которому должен быть направлен ответ заинтересованному лицу;</w:t>
      </w:r>
    </w:p>
    <w:p w:rsidR="00490F6E" w:rsidRPr="00D9346D" w:rsidRDefault="00490F6E" w:rsidP="00490F6E">
      <w:pPr>
        <w:pStyle w:val="ConsPlusNormal"/>
        <w:widowControl/>
        <w:numPr>
          <w:ilvl w:val="0"/>
          <w:numId w:val="13"/>
        </w:numPr>
        <w:tabs>
          <w:tab w:val="left" w:pos="1134"/>
        </w:tabs>
        <w:ind w:left="0" w:firstLine="851"/>
        <w:jc w:val="both"/>
        <w:rPr>
          <w:rFonts w:ascii="Times New Roman" w:hAnsi="Times New Roman" w:cs="Times New Roman"/>
          <w:sz w:val="24"/>
          <w:szCs w:val="24"/>
        </w:rPr>
      </w:pPr>
      <w:r w:rsidRPr="00D9346D">
        <w:rPr>
          <w:rFonts w:ascii="Times New Roman" w:hAnsi="Times New Roman" w:cs="Times New Roman"/>
          <w:sz w:val="24"/>
          <w:szCs w:val="24"/>
        </w:rPr>
        <w:t>суть жалобы (обращения);</w:t>
      </w:r>
    </w:p>
    <w:p w:rsidR="00490F6E" w:rsidRPr="00D9346D" w:rsidRDefault="00490F6E" w:rsidP="00490F6E">
      <w:pPr>
        <w:pStyle w:val="ConsPlusNormal"/>
        <w:widowControl/>
        <w:numPr>
          <w:ilvl w:val="0"/>
          <w:numId w:val="13"/>
        </w:numPr>
        <w:tabs>
          <w:tab w:val="left" w:pos="1134"/>
        </w:tabs>
        <w:ind w:left="0" w:firstLine="851"/>
        <w:jc w:val="both"/>
        <w:rPr>
          <w:rFonts w:ascii="Times New Roman" w:hAnsi="Times New Roman" w:cs="Times New Roman"/>
          <w:sz w:val="24"/>
          <w:szCs w:val="24"/>
        </w:rPr>
      </w:pPr>
      <w:r w:rsidRPr="00D9346D">
        <w:rPr>
          <w:rFonts w:ascii="Times New Roman" w:hAnsi="Times New Roman" w:cs="Times New Roman"/>
          <w:sz w:val="24"/>
          <w:szCs w:val="24"/>
        </w:rPr>
        <w:t>обстоятельства, на основании которых заинтересованной лицо считает, что нарушены его права и законные интересы, созданы препятствия к из реализации, либо незаконно возложена какая-либо обязанность;</w:t>
      </w:r>
    </w:p>
    <w:p w:rsidR="00490F6E" w:rsidRPr="00D9346D" w:rsidRDefault="00490F6E" w:rsidP="00490F6E">
      <w:pPr>
        <w:pStyle w:val="ConsPlusNormal"/>
        <w:widowControl/>
        <w:numPr>
          <w:ilvl w:val="0"/>
          <w:numId w:val="13"/>
        </w:numPr>
        <w:tabs>
          <w:tab w:val="left" w:pos="1134"/>
        </w:tabs>
        <w:ind w:left="0" w:firstLine="851"/>
        <w:jc w:val="both"/>
        <w:rPr>
          <w:rFonts w:ascii="Times New Roman" w:hAnsi="Times New Roman" w:cs="Times New Roman"/>
          <w:sz w:val="24"/>
          <w:szCs w:val="24"/>
        </w:rPr>
      </w:pPr>
      <w:r w:rsidRPr="00D9346D">
        <w:rPr>
          <w:rFonts w:ascii="Times New Roman" w:hAnsi="Times New Roman" w:cs="Times New Roman"/>
          <w:sz w:val="24"/>
          <w:szCs w:val="24"/>
        </w:rPr>
        <w:t>подпись заинтересованного лица и дата составления обращения (жалобы).</w:t>
      </w:r>
    </w:p>
    <w:p w:rsidR="00490F6E" w:rsidRPr="00D9346D" w:rsidRDefault="00490F6E" w:rsidP="00490F6E">
      <w:pPr>
        <w:pStyle w:val="ConsPlusNormal"/>
        <w:widowControl/>
        <w:tabs>
          <w:tab w:val="left" w:pos="1134"/>
        </w:tabs>
        <w:ind w:firstLine="851"/>
        <w:jc w:val="both"/>
        <w:rPr>
          <w:rFonts w:ascii="Times New Roman" w:hAnsi="Times New Roman" w:cs="Times New Roman"/>
          <w:sz w:val="24"/>
          <w:szCs w:val="24"/>
        </w:rPr>
      </w:pPr>
      <w:r w:rsidRPr="00D9346D">
        <w:rPr>
          <w:rFonts w:ascii="Times New Roman" w:hAnsi="Times New Roman" w:cs="Times New Roman"/>
          <w:sz w:val="24"/>
          <w:szCs w:val="24"/>
        </w:rPr>
        <w:t>5.3.3.1. В случае необходимости в подтверждение своих доводов заявитель прилагает к письменному обращению соответствующие документы и материалы либо их копии.</w:t>
      </w:r>
    </w:p>
    <w:p w:rsidR="00490F6E" w:rsidRPr="00D9346D" w:rsidRDefault="00490F6E" w:rsidP="00490F6E">
      <w:pPr>
        <w:pStyle w:val="ConsPlusNormal"/>
        <w:widowControl/>
        <w:tabs>
          <w:tab w:val="left" w:pos="1134"/>
        </w:tabs>
        <w:ind w:firstLine="851"/>
        <w:jc w:val="both"/>
        <w:rPr>
          <w:rFonts w:ascii="Times New Roman" w:hAnsi="Times New Roman" w:cs="Times New Roman"/>
          <w:sz w:val="24"/>
          <w:szCs w:val="24"/>
        </w:rPr>
      </w:pPr>
      <w:r w:rsidRPr="00D9346D">
        <w:rPr>
          <w:rFonts w:ascii="Times New Roman" w:hAnsi="Times New Roman" w:cs="Times New Roman"/>
          <w:sz w:val="24"/>
          <w:szCs w:val="24"/>
        </w:rPr>
        <w:t>5.4. Жалоба (обращение) подлежит обязательной регистрации в течение трёх дней с момента поступления в комитет финансов и должна быть рассмотрена в течение 30 дней со дня её регистрации.</w:t>
      </w:r>
    </w:p>
    <w:p w:rsidR="00490F6E" w:rsidRPr="00D9346D" w:rsidRDefault="00490F6E" w:rsidP="00490F6E">
      <w:pPr>
        <w:pStyle w:val="ConsPlusNormal"/>
        <w:widowControl/>
        <w:tabs>
          <w:tab w:val="left" w:pos="1134"/>
        </w:tabs>
        <w:ind w:firstLine="851"/>
        <w:jc w:val="both"/>
        <w:rPr>
          <w:rFonts w:ascii="Times New Roman" w:hAnsi="Times New Roman" w:cs="Times New Roman"/>
          <w:sz w:val="24"/>
          <w:szCs w:val="24"/>
        </w:rPr>
      </w:pPr>
      <w:r w:rsidRPr="00D9346D">
        <w:rPr>
          <w:rFonts w:ascii="Times New Roman" w:hAnsi="Times New Roman" w:cs="Times New Roman"/>
          <w:sz w:val="24"/>
          <w:szCs w:val="24"/>
        </w:rPr>
        <w:t>5.4.1. В исключительных случаях срок рассмотрения жалобы (обращения) может быть продлен, но не более чем на 30 дней, при этом необходимо уведомить о продлении срока рассмотрения заявителя.</w:t>
      </w:r>
    </w:p>
    <w:p w:rsidR="00490F6E" w:rsidRPr="00D9346D" w:rsidRDefault="00490F6E" w:rsidP="00490F6E">
      <w:pPr>
        <w:pStyle w:val="ConsPlusNormal"/>
        <w:widowControl/>
        <w:tabs>
          <w:tab w:val="left" w:pos="1134"/>
        </w:tabs>
        <w:ind w:firstLine="851"/>
        <w:jc w:val="both"/>
        <w:rPr>
          <w:rFonts w:ascii="Times New Roman" w:hAnsi="Times New Roman" w:cs="Times New Roman"/>
          <w:sz w:val="24"/>
          <w:szCs w:val="24"/>
        </w:rPr>
      </w:pPr>
      <w:r w:rsidRPr="00D9346D">
        <w:rPr>
          <w:rFonts w:ascii="Times New Roman" w:hAnsi="Times New Roman" w:cs="Times New Roman"/>
          <w:sz w:val="24"/>
          <w:szCs w:val="24"/>
        </w:rPr>
        <w:t>5.5. Основаниями, при наличии которых ответ на обращение (жалобу) не даётся, являются:</w:t>
      </w:r>
    </w:p>
    <w:p w:rsidR="00490F6E" w:rsidRPr="00D9346D" w:rsidRDefault="00490F6E" w:rsidP="00490F6E">
      <w:pPr>
        <w:pStyle w:val="ConsPlusNormal"/>
        <w:widowControl/>
        <w:numPr>
          <w:ilvl w:val="0"/>
          <w:numId w:val="14"/>
        </w:numPr>
        <w:tabs>
          <w:tab w:val="left" w:pos="1134"/>
        </w:tabs>
        <w:ind w:left="0" w:firstLine="851"/>
        <w:jc w:val="both"/>
        <w:rPr>
          <w:rFonts w:ascii="Times New Roman" w:hAnsi="Times New Roman" w:cs="Times New Roman"/>
          <w:sz w:val="24"/>
          <w:szCs w:val="24"/>
        </w:rPr>
      </w:pPr>
      <w:r w:rsidRPr="00D9346D">
        <w:rPr>
          <w:rFonts w:ascii="Times New Roman" w:hAnsi="Times New Roman" w:cs="Times New Roman"/>
          <w:sz w:val="24"/>
          <w:szCs w:val="24"/>
        </w:rPr>
        <w:t>в жалобе (обращении), поданной в комитет финансов в письменной форме, не указаны наименование заинтересованного лица и почтовый адрес, по которому должен быть направлен ответ;</w:t>
      </w:r>
    </w:p>
    <w:p w:rsidR="00490F6E" w:rsidRPr="00D9346D" w:rsidRDefault="00490F6E" w:rsidP="00490F6E">
      <w:pPr>
        <w:pStyle w:val="ConsPlusNormal"/>
        <w:widowControl/>
        <w:numPr>
          <w:ilvl w:val="0"/>
          <w:numId w:val="14"/>
        </w:numPr>
        <w:tabs>
          <w:tab w:val="left" w:pos="1134"/>
        </w:tabs>
        <w:ind w:left="0" w:firstLine="851"/>
        <w:jc w:val="both"/>
        <w:rPr>
          <w:rFonts w:ascii="Times New Roman" w:hAnsi="Times New Roman" w:cs="Times New Roman"/>
          <w:sz w:val="24"/>
          <w:szCs w:val="24"/>
        </w:rPr>
      </w:pPr>
      <w:r w:rsidRPr="00D9346D">
        <w:rPr>
          <w:rFonts w:ascii="Times New Roman" w:hAnsi="Times New Roman" w:cs="Times New Roman"/>
          <w:sz w:val="24"/>
          <w:szCs w:val="24"/>
        </w:rPr>
        <w:t>в жалобе (обращении) содержатся нецензурные либо оскорбительные выражения, угрозы жизни, здоровью и имуществу должностного лица, а также членов его семьи (жалоба остаётся без ответа по существу представленных в ней вопросов, заинтересованному лицу сообщается о недопустимости злоупотребления правом);</w:t>
      </w:r>
    </w:p>
    <w:p w:rsidR="00490F6E" w:rsidRPr="00D9346D" w:rsidRDefault="00490F6E" w:rsidP="00490F6E">
      <w:pPr>
        <w:pStyle w:val="ConsPlusNormal"/>
        <w:widowControl/>
        <w:numPr>
          <w:ilvl w:val="0"/>
          <w:numId w:val="14"/>
        </w:numPr>
        <w:tabs>
          <w:tab w:val="left" w:pos="1134"/>
        </w:tabs>
        <w:ind w:left="0" w:firstLine="851"/>
        <w:jc w:val="both"/>
        <w:rPr>
          <w:rFonts w:ascii="Times New Roman" w:hAnsi="Times New Roman" w:cs="Times New Roman"/>
          <w:sz w:val="24"/>
          <w:szCs w:val="24"/>
        </w:rPr>
      </w:pPr>
      <w:r w:rsidRPr="00D9346D">
        <w:rPr>
          <w:rFonts w:ascii="Times New Roman" w:hAnsi="Times New Roman" w:cs="Times New Roman"/>
          <w:sz w:val="24"/>
          <w:szCs w:val="24"/>
        </w:rPr>
        <w:t>текст жалобы (обращения), поданной в комитет финансов, не поддаётся прочтению (заинтересованному лицу, направившему жалобу, ответ не даётся, о чём в течение семи дней со дня регистрации жалобы сообщается заинтересованному лицу, направившему жалобу, если его данные и почтовый адрес поддаются прочтению);</w:t>
      </w:r>
    </w:p>
    <w:p w:rsidR="00490F6E" w:rsidRPr="00D9346D" w:rsidRDefault="00490F6E" w:rsidP="00490F6E">
      <w:pPr>
        <w:pStyle w:val="ConsPlusNormal"/>
        <w:widowControl/>
        <w:numPr>
          <w:ilvl w:val="0"/>
          <w:numId w:val="14"/>
        </w:numPr>
        <w:tabs>
          <w:tab w:val="left" w:pos="1134"/>
        </w:tabs>
        <w:ind w:left="0" w:firstLine="851"/>
        <w:jc w:val="both"/>
        <w:rPr>
          <w:rFonts w:ascii="Times New Roman" w:hAnsi="Times New Roman" w:cs="Times New Roman"/>
          <w:sz w:val="24"/>
          <w:szCs w:val="24"/>
        </w:rPr>
      </w:pPr>
      <w:r w:rsidRPr="00D9346D">
        <w:rPr>
          <w:rFonts w:ascii="Times New Roman" w:hAnsi="Times New Roman" w:cs="Times New Roman"/>
          <w:sz w:val="24"/>
          <w:szCs w:val="24"/>
        </w:rPr>
        <w:t>в жалобе (обращении) содержится вопрос, на который заинтересованному лицу многократно давались письменные ответы по существу в связи с ранее направляемыми жалобами (обращениями), и при этом в жалобе (обращении) не приводятся новые доводы или обстоятельства (председатель комитета финансов либо лицо, его замещающее, вправе принять решение о безосновательности очередной жалобы (обращения) и прекращении переписки с заявителем по данному вопросу при условии, что указанная жалоба (обращение) и ранее направляемые жалобы (обращения) направлялись в комитет финансов). О принятом решении заинтересованное лицо, направившее жалобу, уведомляется в письменном виде;</w:t>
      </w:r>
    </w:p>
    <w:p w:rsidR="00490F6E" w:rsidRPr="00D9346D" w:rsidRDefault="00490F6E" w:rsidP="00490F6E">
      <w:pPr>
        <w:pStyle w:val="ConsPlusNormal"/>
        <w:widowControl/>
        <w:numPr>
          <w:ilvl w:val="0"/>
          <w:numId w:val="14"/>
        </w:numPr>
        <w:tabs>
          <w:tab w:val="left" w:pos="1134"/>
        </w:tabs>
        <w:ind w:left="0" w:firstLine="851"/>
        <w:jc w:val="both"/>
        <w:rPr>
          <w:rFonts w:ascii="Times New Roman" w:hAnsi="Times New Roman" w:cs="Times New Roman"/>
          <w:sz w:val="24"/>
          <w:szCs w:val="24"/>
        </w:rPr>
      </w:pPr>
      <w:r w:rsidRPr="00D9346D">
        <w:rPr>
          <w:rFonts w:ascii="Times New Roman" w:hAnsi="Times New Roman" w:cs="Times New Roman"/>
          <w:sz w:val="24"/>
          <w:szCs w:val="24"/>
        </w:rPr>
        <w:lastRenderedPageBreak/>
        <w:t>ответ на поданную в комитет финансов жалобу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сообщается о невозможности дать ответ по существу поставленного в жалобе вопрос в связи с недопустимостью разглашения указанных сведений);</w:t>
      </w:r>
    </w:p>
    <w:p w:rsidR="00490F6E" w:rsidRPr="00D9346D" w:rsidRDefault="00490F6E" w:rsidP="00490F6E">
      <w:pPr>
        <w:pStyle w:val="ConsPlusNormal"/>
        <w:widowControl/>
        <w:numPr>
          <w:ilvl w:val="0"/>
          <w:numId w:val="14"/>
        </w:numPr>
        <w:tabs>
          <w:tab w:val="left" w:pos="1134"/>
        </w:tabs>
        <w:ind w:left="0" w:firstLine="851"/>
        <w:jc w:val="both"/>
        <w:rPr>
          <w:rFonts w:ascii="Times New Roman" w:hAnsi="Times New Roman" w:cs="Times New Roman"/>
          <w:sz w:val="24"/>
          <w:szCs w:val="24"/>
        </w:rPr>
      </w:pPr>
      <w:r w:rsidRPr="00D9346D">
        <w:rPr>
          <w:rFonts w:ascii="Times New Roman" w:hAnsi="Times New Roman" w:cs="Times New Roman"/>
          <w:sz w:val="24"/>
          <w:szCs w:val="24"/>
        </w:rPr>
        <w:t>в жалобе, поданной в комитет финансов, обжалуется судебное решение (жалоба в течение семи дней со дня регистрации возвращается заинтересованному лицу с разъяснением порядка обжалования судебного решения).</w:t>
      </w:r>
    </w:p>
    <w:p w:rsidR="00490F6E" w:rsidRPr="00D9346D" w:rsidRDefault="00490F6E" w:rsidP="00490F6E">
      <w:pPr>
        <w:pStyle w:val="ConsPlusNormal"/>
        <w:widowControl/>
        <w:tabs>
          <w:tab w:val="left" w:pos="1134"/>
        </w:tabs>
        <w:ind w:firstLine="851"/>
        <w:jc w:val="both"/>
        <w:rPr>
          <w:rFonts w:ascii="Times New Roman" w:hAnsi="Times New Roman" w:cs="Times New Roman"/>
          <w:sz w:val="24"/>
          <w:szCs w:val="24"/>
        </w:rPr>
      </w:pPr>
      <w:r w:rsidRPr="00D9346D">
        <w:rPr>
          <w:rFonts w:ascii="Times New Roman" w:hAnsi="Times New Roman" w:cs="Times New Roman"/>
          <w:sz w:val="24"/>
          <w:szCs w:val="24"/>
        </w:rPr>
        <w:t>5.6. Результатом досудебного (внесудебного) обжалования является:</w:t>
      </w:r>
    </w:p>
    <w:p w:rsidR="00490F6E" w:rsidRPr="00D9346D" w:rsidRDefault="00490F6E" w:rsidP="00490F6E">
      <w:pPr>
        <w:pStyle w:val="ConsPlusNormal"/>
        <w:widowControl/>
        <w:numPr>
          <w:ilvl w:val="0"/>
          <w:numId w:val="15"/>
        </w:numPr>
        <w:tabs>
          <w:tab w:val="left" w:pos="1134"/>
        </w:tabs>
        <w:ind w:left="0" w:firstLine="851"/>
        <w:jc w:val="both"/>
        <w:rPr>
          <w:rFonts w:ascii="Times New Roman" w:hAnsi="Times New Roman" w:cs="Times New Roman"/>
          <w:sz w:val="24"/>
          <w:szCs w:val="24"/>
        </w:rPr>
      </w:pPr>
      <w:r w:rsidRPr="00D9346D">
        <w:rPr>
          <w:rFonts w:ascii="Times New Roman" w:hAnsi="Times New Roman" w:cs="Times New Roman"/>
          <w:sz w:val="24"/>
          <w:szCs w:val="24"/>
        </w:rPr>
        <w:t>признание жалобы обоснованной и устранение выявленных нарушений;</w:t>
      </w:r>
    </w:p>
    <w:p w:rsidR="00490F6E" w:rsidRPr="00D9346D" w:rsidRDefault="00490F6E" w:rsidP="00490F6E">
      <w:pPr>
        <w:pStyle w:val="ConsPlusNormal"/>
        <w:widowControl/>
        <w:numPr>
          <w:ilvl w:val="0"/>
          <w:numId w:val="15"/>
        </w:numPr>
        <w:tabs>
          <w:tab w:val="left" w:pos="1134"/>
        </w:tabs>
        <w:ind w:left="0" w:firstLine="851"/>
        <w:jc w:val="both"/>
        <w:rPr>
          <w:rFonts w:ascii="Times New Roman" w:hAnsi="Times New Roman" w:cs="Times New Roman"/>
          <w:sz w:val="24"/>
          <w:szCs w:val="24"/>
        </w:rPr>
      </w:pPr>
      <w:r w:rsidRPr="00D9346D">
        <w:rPr>
          <w:rFonts w:ascii="Times New Roman" w:hAnsi="Times New Roman" w:cs="Times New Roman"/>
          <w:sz w:val="24"/>
          <w:szCs w:val="24"/>
        </w:rPr>
        <w:t>признание жалобы необоснованной и направление заинтересованному лицу мотивированного отказа в удовлетворении жалобы.</w:t>
      </w:r>
    </w:p>
    <w:p w:rsidR="00490F6E" w:rsidRPr="00D9346D" w:rsidRDefault="00490F6E" w:rsidP="00490F6E">
      <w:pPr>
        <w:pStyle w:val="ConsPlusNormal"/>
        <w:widowControl/>
        <w:tabs>
          <w:tab w:val="left" w:pos="1134"/>
        </w:tabs>
        <w:ind w:firstLine="851"/>
        <w:jc w:val="both"/>
        <w:rPr>
          <w:rFonts w:ascii="Times New Roman" w:hAnsi="Times New Roman" w:cs="Times New Roman"/>
          <w:sz w:val="24"/>
          <w:szCs w:val="24"/>
        </w:rPr>
      </w:pPr>
      <w:r w:rsidRPr="00D9346D">
        <w:rPr>
          <w:rFonts w:ascii="Times New Roman" w:hAnsi="Times New Roman" w:cs="Times New Roman"/>
          <w:sz w:val="24"/>
          <w:szCs w:val="24"/>
        </w:rPr>
        <w:t xml:space="preserve">5.7. Ответ на жалобу (обращение) направляется заинтересованному лицу в пределах сроков, указанных в </w:t>
      </w:r>
      <w:hyperlink r:id="rId15" w:history="1">
        <w:r w:rsidRPr="00D9346D">
          <w:rPr>
            <w:rFonts w:ascii="Times New Roman" w:hAnsi="Times New Roman" w:cs="Times New Roman"/>
            <w:sz w:val="24"/>
            <w:szCs w:val="24"/>
          </w:rPr>
          <w:t xml:space="preserve">пункте </w:t>
        </w:r>
      </w:hyperlink>
      <w:r w:rsidRPr="00D9346D">
        <w:rPr>
          <w:rFonts w:ascii="Times New Roman" w:hAnsi="Times New Roman" w:cs="Times New Roman"/>
          <w:sz w:val="24"/>
          <w:szCs w:val="24"/>
        </w:rPr>
        <w:t>5.4. настоящего Административного регламента.</w:t>
      </w:r>
    </w:p>
    <w:p w:rsidR="00490F6E" w:rsidRPr="00D9346D" w:rsidRDefault="00490F6E" w:rsidP="00490F6E">
      <w:pPr>
        <w:pStyle w:val="ConsPlusNormal"/>
        <w:widowControl/>
        <w:tabs>
          <w:tab w:val="left" w:pos="1134"/>
        </w:tabs>
        <w:ind w:firstLine="851"/>
        <w:jc w:val="both"/>
        <w:rPr>
          <w:rFonts w:ascii="Times New Roman" w:hAnsi="Times New Roman" w:cs="Times New Roman"/>
          <w:sz w:val="24"/>
          <w:szCs w:val="24"/>
        </w:rPr>
      </w:pPr>
      <w:r w:rsidRPr="00D9346D">
        <w:rPr>
          <w:rFonts w:ascii="Times New Roman" w:hAnsi="Times New Roman" w:cs="Times New Roman"/>
          <w:sz w:val="24"/>
          <w:szCs w:val="24"/>
        </w:rPr>
        <w:t>5.8. В устной форме жалобы рассматриваются по общему правилу в ходе личного приёма в комитете финансов.</w:t>
      </w:r>
    </w:p>
    <w:p w:rsidR="00490F6E" w:rsidRPr="00D9346D" w:rsidRDefault="00490F6E" w:rsidP="00490F6E">
      <w:pPr>
        <w:pStyle w:val="ConsPlusNormal"/>
        <w:widowControl/>
        <w:tabs>
          <w:tab w:val="left" w:pos="1134"/>
        </w:tabs>
        <w:ind w:firstLine="851"/>
        <w:jc w:val="both"/>
        <w:rPr>
          <w:rFonts w:ascii="Times New Roman" w:hAnsi="Times New Roman" w:cs="Times New Roman"/>
          <w:sz w:val="24"/>
          <w:szCs w:val="24"/>
        </w:rPr>
      </w:pPr>
      <w:r w:rsidRPr="00D9346D">
        <w:rPr>
          <w:rFonts w:ascii="Times New Roman" w:hAnsi="Times New Roman" w:cs="Times New Roman"/>
          <w:sz w:val="24"/>
          <w:szCs w:val="24"/>
        </w:rPr>
        <w:t>5.8.1. Председатель комитета финансов либо уполномоченное им лицо проводит личный приём заинтересованного лица по вопросам обжалования действий (бездействия) должностных лиц комитета финансов, а также принимаемых ими решений при исполнении муниципальной функции.</w:t>
      </w:r>
    </w:p>
    <w:p w:rsidR="00490F6E" w:rsidRPr="00D9346D" w:rsidRDefault="00490F6E" w:rsidP="00490F6E">
      <w:pPr>
        <w:pStyle w:val="ConsPlusNormal"/>
        <w:widowControl/>
        <w:tabs>
          <w:tab w:val="left" w:pos="1134"/>
        </w:tabs>
        <w:ind w:firstLine="851"/>
        <w:jc w:val="both"/>
        <w:rPr>
          <w:rFonts w:ascii="Times New Roman" w:hAnsi="Times New Roman" w:cs="Times New Roman"/>
          <w:sz w:val="24"/>
          <w:szCs w:val="24"/>
        </w:rPr>
      </w:pPr>
      <w:r w:rsidRPr="00D9346D">
        <w:rPr>
          <w:rFonts w:ascii="Times New Roman" w:hAnsi="Times New Roman" w:cs="Times New Roman"/>
          <w:sz w:val="24"/>
          <w:szCs w:val="24"/>
        </w:rPr>
        <w:t>5.8.2. Личный приём проводится по предварительной записи. Запись проводится при личном обращении в комитет финансов или по телефонам (81369) 2-98-57 или (81369) 2-34-53. Специалист комитета финансов, осуществляющий запись на личный приём, информирует заинтересованное лицо о дате, времени, месте приёма.</w:t>
      </w:r>
    </w:p>
    <w:p w:rsidR="00490F6E" w:rsidRPr="00D9346D" w:rsidRDefault="00490F6E" w:rsidP="00490F6E">
      <w:pPr>
        <w:pStyle w:val="ConsPlusNormal"/>
        <w:widowControl/>
        <w:spacing w:after="240" w:line="276" w:lineRule="auto"/>
        <w:ind w:firstLine="851"/>
        <w:jc w:val="both"/>
        <w:rPr>
          <w:rFonts w:ascii="Times New Roman" w:hAnsi="Times New Roman" w:cs="Times New Roman"/>
          <w:color w:val="FF0000"/>
          <w:sz w:val="24"/>
          <w:szCs w:val="24"/>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spacing w:after="200" w:line="276" w:lineRule="auto"/>
        <w:rPr>
          <w:sz w:val="24"/>
          <w:szCs w:val="24"/>
        </w:rPr>
      </w:pPr>
      <w:r w:rsidRPr="00D9346D">
        <w:rPr>
          <w:sz w:val="24"/>
          <w:szCs w:val="24"/>
        </w:rPr>
        <w:br w:type="page"/>
      </w:r>
    </w:p>
    <w:p w:rsidR="00490F6E" w:rsidRPr="00D9346D" w:rsidRDefault="00490F6E" w:rsidP="00490F6E">
      <w:pPr>
        <w:pStyle w:val="ConsPlusNormal"/>
        <w:widowControl/>
        <w:ind w:firstLine="851"/>
        <w:jc w:val="right"/>
        <w:outlineLvl w:val="1"/>
        <w:rPr>
          <w:sz w:val="22"/>
          <w:szCs w:val="24"/>
        </w:rPr>
      </w:pPr>
      <w:r w:rsidRPr="00D9346D">
        <w:rPr>
          <w:rFonts w:ascii="Times New Roman" w:hAnsi="Times New Roman" w:cs="Times New Roman"/>
          <w:sz w:val="22"/>
          <w:szCs w:val="24"/>
        </w:rPr>
        <w:lastRenderedPageBreak/>
        <w:t>Приложение 1к административному регламенту</w:t>
      </w:r>
    </w:p>
    <w:p w:rsidR="00490F6E" w:rsidRPr="00D9346D" w:rsidRDefault="00490F6E" w:rsidP="00490F6E">
      <w:pPr>
        <w:pStyle w:val="ConsPlusNormal"/>
        <w:widowControl/>
        <w:ind w:firstLine="851"/>
        <w:jc w:val="right"/>
        <w:outlineLvl w:val="1"/>
        <w:rPr>
          <w:rFonts w:ascii="Times New Roman" w:hAnsi="Times New Roman" w:cs="Times New Roman"/>
          <w:sz w:val="22"/>
          <w:szCs w:val="24"/>
        </w:rPr>
      </w:pPr>
      <w:r w:rsidRPr="00D9346D">
        <w:rPr>
          <w:rFonts w:ascii="Times New Roman" w:hAnsi="Times New Roman" w:cs="Times New Roman"/>
          <w:sz w:val="22"/>
          <w:szCs w:val="24"/>
        </w:rPr>
        <w:t xml:space="preserve">по исполнению муниципальной функции исполнения </w:t>
      </w:r>
    </w:p>
    <w:p w:rsidR="00490F6E" w:rsidRPr="00D9346D" w:rsidRDefault="00490F6E" w:rsidP="00490F6E">
      <w:pPr>
        <w:pStyle w:val="ConsPlusNormal"/>
        <w:widowControl/>
        <w:ind w:firstLine="851"/>
        <w:jc w:val="right"/>
        <w:outlineLvl w:val="1"/>
        <w:rPr>
          <w:rFonts w:ascii="Times New Roman" w:hAnsi="Times New Roman" w:cs="Times New Roman"/>
          <w:sz w:val="22"/>
          <w:szCs w:val="24"/>
        </w:rPr>
      </w:pPr>
      <w:r w:rsidRPr="00D9346D">
        <w:rPr>
          <w:rFonts w:ascii="Times New Roman" w:hAnsi="Times New Roman" w:cs="Times New Roman"/>
          <w:sz w:val="22"/>
          <w:szCs w:val="24"/>
        </w:rPr>
        <w:t>местного бюджета Сосновоборского городского округа по расходам</w:t>
      </w:r>
    </w:p>
    <w:p w:rsidR="00490F6E" w:rsidRPr="00D9346D" w:rsidRDefault="00490F6E" w:rsidP="00490F6E">
      <w:pPr>
        <w:pStyle w:val="ConsPlusNormal"/>
        <w:widowControl/>
        <w:ind w:firstLine="851"/>
        <w:jc w:val="right"/>
        <w:outlineLvl w:val="1"/>
        <w:rPr>
          <w:rFonts w:ascii="Times New Roman" w:hAnsi="Times New Roman" w:cs="Times New Roman"/>
        </w:rPr>
      </w:pPr>
    </w:p>
    <w:p w:rsidR="00490F6E" w:rsidRPr="00D9346D" w:rsidRDefault="00490F6E" w:rsidP="00490F6E">
      <w:pPr>
        <w:pStyle w:val="ConsPlusNormal"/>
        <w:widowControl/>
        <w:ind w:firstLine="0"/>
        <w:jc w:val="center"/>
        <w:rPr>
          <w:rFonts w:ascii="Times New Roman" w:hAnsi="Times New Roman" w:cs="Times New Roman"/>
          <w:sz w:val="24"/>
          <w:szCs w:val="24"/>
        </w:rPr>
      </w:pPr>
      <w:r w:rsidRPr="00D9346D">
        <w:rPr>
          <w:rFonts w:ascii="Times New Roman" w:hAnsi="Times New Roman" w:cs="Times New Roman"/>
          <w:sz w:val="24"/>
          <w:szCs w:val="24"/>
        </w:rPr>
        <w:t>БЛОК-СХЕМА</w:t>
      </w:r>
    </w:p>
    <w:p w:rsidR="00490F6E" w:rsidRPr="00D9346D" w:rsidRDefault="00490F6E" w:rsidP="00490F6E">
      <w:pPr>
        <w:pStyle w:val="ConsPlusNormal"/>
        <w:widowControl/>
        <w:ind w:firstLine="0"/>
        <w:jc w:val="center"/>
        <w:rPr>
          <w:rFonts w:ascii="Times New Roman" w:hAnsi="Times New Roman" w:cs="Times New Roman"/>
          <w:sz w:val="24"/>
          <w:szCs w:val="24"/>
        </w:rPr>
      </w:pPr>
      <w:r w:rsidRPr="00D9346D">
        <w:rPr>
          <w:rFonts w:ascii="Times New Roman" w:hAnsi="Times New Roman" w:cs="Times New Roman"/>
          <w:sz w:val="22"/>
          <w:szCs w:val="24"/>
        </w:rPr>
        <w:t xml:space="preserve">ИСПОЛНЕНИЯ КОМИТЕТОМ ФИНАНСОВ СОСНОВОБОРОСКОГО ГОРОДСКОГО ОКРУГА АДМИНИСТРАТИВНОЙ ПРОЦЕДУРЫ </w:t>
      </w:r>
      <w:r w:rsidRPr="00D9346D">
        <w:rPr>
          <w:rFonts w:ascii="Times New Roman" w:hAnsi="Times New Roman" w:cs="Times New Roman"/>
          <w:sz w:val="24"/>
          <w:szCs w:val="24"/>
        </w:rPr>
        <w:t>ИСПОЛНЕНИЯ МЕСТНОГО БЮДЖЕТА ПО РАСХОДАМ, ЗА ИСКЛЮЧЕНИЕМ ОПЕРАЦИЙ СО СРЕДСТВАМИ МЕСТНОГО БЮДЖЕТА, ИСТОЧНИКОМ ФИНАНСОВОГО ОБЕСПЕЧЕНИЯ КОТОРЫХ ЯВЛЯЮТСЯ МЕЖБЮДЖЕТНЫЕ ТРАНСФЕРТЫ, ПРЕДОСТАВЛЯЕМЫЕ ИЗ ФЕДЕРАЛЬНОГО И ОБЛАСТНОГО БЮДЖЕТОВ В ФОРМЕ СУБСИДИЙ И ИНЫХ МЕЖБЮДЖЕТНЫХ ТРАНСФЕРТОВ, ИМЕЮЩИХ ЦЕЛЕВОЕ НАЗНАЧЕНИЕ</w:t>
      </w:r>
    </w:p>
    <w:p w:rsidR="00490F6E" w:rsidRPr="00D9346D" w:rsidRDefault="00490F6E" w:rsidP="00490F6E">
      <w:pPr>
        <w:pStyle w:val="ConsPlusNormal"/>
        <w:widowControl/>
        <w:ind w:firstLine="0"/>
        <w:jc w:val="center"/>
        <w:rPr>
          <w:rFonts w:ascii="Times New Roman" w:hAnsi="Times New Roman" w:cs="Times New Roman"/>
          <w:color w:val="FF0000"/>
          <w:sz w:val="22"/>
          <w:szCs w:val="22"/>
          <w:highlight w:val="lightGray"/>
        </w:rPr>
      </w:pPr>
    </w:p>
    <w:p w:rsidR="00490F6E" w:rsidRPr="00D9346D" w:rsidRDefault="004B28F5" w:rsidP="00490F6E">
      <w:pPr>
        <w:pStyle w:val="ConsPlusNonformat"/>
        <w:widowControl/>
        <w:jc w:val="both"/>
        <w:rPr>
          <w:rFonts w:ascii="Times New Roman" w:hAnsi="Times New Roman" w:cs="Times New Roman"/>
          <w:color w:val="FF0000"/>
          <w:sz w:val="22"/>
          <w:szCs w:val="22"/>
          <w:highlight w:val="lightGray"/>
        </w:rPr>
      </w:pPr>
      <w:bookmarkStart w:id="0" w:name="_GoBack"/>
      <w:bookmarkEnd w:id="0"/>
      <w:r>
        <w:rPr>
          <w:rFonts w:ascii="Times New Roman" w:hAnsi="Times New Roman" w:cs="Times New Roman"/>
          <w:noProof/>
          <w:color w:val="FF0000"/>
          <w:sz w:val="22"/>
          <w:szCs w:val="22"/>
        </w:rPr>
        <w:pict>
          <v:group id="Group 14" o:spid="_x0000_s1071" style="position:absolute;left:0;text-align:left;margin-left:.1pt;margin-top:2.55pt;width:492.25pt;height:484.25pt;z-index:251663360" coordorigin="1420,4612" coordsize="9845,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">
            <v:shapetype id="_x0000_t32" coordsize="21600,21600" o:spt="32" o:oned="t" path="m,l21600,21600e" filled="f">
              <v:path arrowok="t" fillok="f" o:connecttype="none"/>
              <o:lock v:ext="edit" shapetype="t"/>
            </v:shapetype>
            <v:shape id="AutoShape 15" o:spid="_x0000_s1027" type="#_x0000_t32" style="position:absolute;left:6161;top:5917;width:1;height:8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GB8MAAADbAAAADwAAAGRycy9kb3ducmV2LnhtbESPS2vDMBCE74H+B7GB3hIpD0LqRgkl&#10;UCg0UGKHnhdra5tYKyPJj/77qlDocZiZb5jDabKtGMiHxrGG1VKBIC6dabjScCteF3sQISIbbB2T&#10;hm8KcDo+zA6YGTfylYY8ViJBOGSooY6xy6QMZU0Ww9J1xMn7ct5iTNJX0ngcE9y2cq3UTlpsOC3U&#10;2NG5pvKe91bD+6f62OzRFqMtplW/vTh/8VutH+fTyzOISFP8D/+134yGzRP8fk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oRgfDAAAA2wAAAA8AAAAAAAAAAAAA&#10;AAAAoQIAAGRycy9kb3ducmV2LnhtbFBLBQYAAAAABAAEAPkAAACRAwAAAAA=&#10;" strokecolor="#7f7f7f" strokeweight="6pt">
              <v:stroke endarrow="block"/>
            </v:shape>
            <v:shape id="AutoShape 16" o:spid="_x0000_s1028" type="#_x0000_t32" style="position:absolute;left:6152;top:8171;width:0;height:7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Sc578AAADbAAAADwAAAGRycy9kb3ducmV2LnhtbERPTYvCMBC9C/6HMII3TbsWka6xLIKw&#10;oCBa8Tw0s23ZZlKSaOu/3xwWPD7e97YYTSee5HxrWUG6TEAQV1a3XCu4lYfFBoQPyBo7y6TgRR6K&#10;3XSyxVzbgS/0vIZaxBD2OSpoQuhzKX3VkEG/tD1x5H6sMxgidLXUDocYbjr5kSRrabDl2NBgT/uG&#10;qt/rwyg43pPzaoOmHEw5po/sZN3JZUrNZ+PXJ4hAY3iL/93fWkEW18cv8QfI3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tSc578AAADbAAAADwAAAAAAAAAAAAAAAACh&#10;AgAAZHJzL2Rvd25yZXYueG1sUEsFBgAAAAAEAAQA+QAAAI0DAAAAAA==&#10;" strokecolor="#7f7f7f" strokeweight="6pt">
              <v:stroke endarrow="block"/>
            </v:shape>
            <v:shape id="AutoShape 17" o:spid="_x0000_s1029" type="#_x0000_t32" style="position:absolute;left:6138;top:10099;width:0;height:8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g5fMIAAADbAAAADwAAAGRycy9kb3ducmV2LnhtbESPwWrDMBBE74X8g9hCbrXsxhTjRAkl&#10;UAjEUBqHnBdra5taKyMptvv3VaHQ4zAzb5jdYTGDmMj53rKCLElBEDdW99wquNZvTwUIH5A1DpZJ&#10;wTd5OOxXDzsstZ35g6ZLaEWEsC9RQRfCWErpm44M+sSOxNH7tM5giNK1UjucI9wM8jlNX6TBnuNC&#10;hyMdO2q+Lnej4HxL3zcFmno29ZLd88q6yuVKrR+X1y2IQEv4D/+1T1pBnsHvl/gD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g5fMIAAADbAAAADwAAAAAAAAAAAAAA&#10;AAChAgAAZHJzL2Rvd25yZXYueG1sUEsFBgAAAAAEAAQA+QAAAJADAAAAAA==&#10;" strokecolor="#7f7f7f" strokeweight="6pt">
              <v:stroke endarrow="block"/>
            </v:shape>
            <v:shape id="AutoShape 18" o:spid="_x0000_s1030" type="#_x0000_t32" style="position:absolute;left:6151;top:12363;width:1;height:6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qnC8EAAADbAAAADwAAAGRycy9kb3ducmV2LnhtbESPQYvCMBSE78L+h/AWvGmqFildo8jC&#10;gqAgWvH8aN62xealJNF2//1GEDwOM/MNs9oMphUPcr6xrGA2TUAQl1Y3XCm4FD+TDIQPyBpby6Tg&#10;jzxs1h+jFeba9nyixzlUIkLY56igDqHLpfRlTQb91HbE0fu1zmCI0lVSO+wj3LRyniRLabDhuFBj&#10;R981lbfz3SjYX5PjIkNT9KYYZvf0YN3BpUqNP4ftF4hAQ3iHX+2dVpDO4fk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SqcLwQAAANsAAAAPAAAAAAAAAAAAAAAA&#10;AKECAABkcnMvZG93bnJldi54bWxQSwUGAAAAAAQABAD5AAAAjwMAAAAA&#10;" strokecolor="#7f7f7f" strokeweight="6pt">
              <v:stroke endarrow="block"/>
            </v:shape>
            <v:rect id="Rectangle 19" o:spid="_x0000_s1031" style="position:absolute;left:1420;top:4612;width:9845;height:1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490F6E" w:rsidRPr="00BF74E0" w:rsidRDefault="00490F6E" w:rsidP="00490F6E">
                    <w:pPr>
                      <w:spacing w:after="240"/>
                      <w:jc w:val="center"/>
                      <w:rPr>
                        <w:sz w:val="22"/>
                      </w:rPr>
                    </w:pPr>
                    <w:r w:rsidRPr="00BF74E0">
                      <w:rPr>
                        <w:sz w:val="22"/>
                      </w:rPr>
                      <w:t>Получение от председателя комитета финансов согласованных к дальнейшему исполнению реестров заявок на оплату расходов (ЗОР), прошедших процедуру санкционирования</w:t>
                    </w:r>
                  </w:p>
                  <w:p w:rsidR="00490F6E" w:rsidRPr="00BF74E0" w:rsidRDefault="00490F6E" w:rsidP="00490F6E">
                    <w:pPr>
                      <w:jc w:val="center"/>
                      <w:rPr>
                        <w:i/>
                        <w:sz w:val="22"/>
                      </w:rPr>
                    </w:pPr>
                    <w:r w:rsidRPr="00BF74E0">
                      <w:rPr>
                        <w:i/>
                        <w:sz w:val="22"/>
                      </w:rPr>
                      <w:t>Статус ЗОР «На санкционировании»</w:t>
                    </w:r>
                  </w:p>
                </w:txbxContent>
              </v:textbox>
            </v:rect>
            <v:rect id="Rectangle 20" o:spid="_x0000_s1032" style="position:absolute;left:2867;top:6798;width:6938;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490F6E" w:rsidRPr="00BF74E0" w:rsidRDefault="00490F6E" w:rsidP="00490F6E">
                    <w:pPr>
                      <w:pStyle w:val="ConsPlusNonformat"/>
                      <w:jc w:val="center"/>
                      <w:rPr>
                        <w:rFonts w:ascii="Times New Roman" w:hAnsi="Times New Roman" w:cs="Times New Roman"/>
                        <w:sz w:val="22"/>
                        <w:szCs w:val="22"/>
                      </w:rPr>
                    </w:pPr>
                    <w:r w:rsidRPr="00BF74E0">
                      <w:rPr>
                        <w:rFonts w:ascii="Times New Roman" w:hAnsi="Times New Roman" w:cs="Times New Roman"/>
                        <w:sz w:val="22"/>
                        <w:szCs w:val="22"/>
                      </w:rPr>
                      <w:t>Исполнение заявок на оплату расходов</w:t>
                    </w:r>
                  </w:p>
                  <w:p w:rsidR="00490F6E" w:rsidRPr="00BF74E0" w:rsidRDefault="00490F6E" w:rsidP="00490F6E">
                    <w:pPr>
                      <w:pStyle w:val="ConsPlusNonformat"/>
                      <w:spacing w:after="240"/>
                      <w:jc w:val="center"/>
                      <w:rPr>
                        <w:rFonts w:ascii="Times New Roman" w:hAnsi="Times New Roman" w:cs="Times New Roman"/>
                        <w:sz w:val="22"/>
                        <w:szCs w:val="22"/>
                      </w:rPr>
                    </w:pPr>
                    <w:r w:rsidRPr="00BF74E0">
                      <w:rPr>
                        <w:rFonts w:ascii="Times New Roman" w:hAnsi="Times New Roman" w:cs="Times New Roman"/>
                        <w:sz w:val="22"/>
                        <w:szCs w:val="22"/>
                      </w:rPr>
                      <w:t>Создание платёжного поручения (ПП)</w:t>
                    </w:r>
                  </w:p>
                  <w:p w:rsidR="00490F6E" w:rsidRPr="00BF74E0" w:rsidRDefault="00490F6E" w:rsidP="00490F6E">
                    <w:pPr>
                      <w:pStyle w:val="ConsPlusNonformat"/>
                      <w:jc w:val="center"/>
                      <w:rPr>
                        <w:rFonts w:ascii="Times New Roman" w:hAnsi="Times New Roman" w:cs="Times New Roman"/>
                        <w:i/>
                        <w:sz w:val="22"/>
                        <w:szCs w:val="22"/>
                      </w:rPr>
                    </w:pPr>
                    <w:r w:rsidRPr="00BF74E0">
                      <w:rPr>
                        <w:rFonts w:ascii="Times New Roman" w:hAnsi="Times New Roman" w:cs="Times New Roman"/>
                        <w:i/>
                        <w:sz w:val="22"/>
                        <w:szCs w:val="22"/>
                      </w:rPr>
                      <w:t>Статус ЭД ЗОР «Исполнение»</w:t>
                    </w:r>
                  </w:p>
                  <w:p w:rsidR="00490F6E" w:rsidRPr="00BF74E0" w:rsidRDefault="00490F6E" w:rsidP="00490F6E">
                    <w:pPr>
                      <w:pStyle w:val="ConsPlusNonformat"/>
                      <w:jc w:val="center"/>
                      <w:rPr>
                        <w:rFonts w:ascii="Times New Roman" w:hAnsi="Times New Roman" w:cs="Times New Roman"/>
                        <w:i/>
                        <w:sz w:val="22"/>
                        <w:szCs w:val="22"/>
                      </w:rPr>
                    </w:pPr>
                    <w:r w:rsidRPr="00BF74E0">
                      <w:rPr>
                        <w:rFonts w:ascii="Times New Roman" w:hAnsi="Times New Roman" w:cs="Times New Roman"/>
                        <w:i/>
                        <w:sz w:val="22"/>
                        <w:szCs w:val="22"/>
                      </w:rPr>
                      <w:t>Статус ЭД ПП «Новый»</w:t>
                    </w:r>
                  </w:p>
                  <w:p w:rsidR="00490F6E" w:rsidRPr="001B125A" w:rsidRDefault="00490F6E" w:rsidP="00490F6E">
                    <w:pPr>
                      <w:pStyle w:val="ConsPlusNonformat"/>
                      <w:jc w:val="center"/>
                      <w:rPr>
                        <w:rFonts w:ascii="Times New Roman" w:hAnsi="Times New Roman" w:cs="Times New Roman"/>
                        <w:sz w:val="22"/>
                        <w:szCs w:val="22"/>
                      </w:rPr>
                    </w:pPr>
                  </w:p>
                </w:txbxContent>
              </v:textbox>
            </v:rect>
            <v:rect id="Rectangle 21" o:spid="_x0000_s1033" style="position:absolute;left:2867;top:8936;width:6938;height:1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490F6E" w:rsidRPr="00BF74E0" w:rsidRDefault="00490F6E" w:rsidP="00490F6E">
                    <w:pPr>
                      <w:spacing w:after="240"/>
                      <w:jc w:val="center"/>
                    </w:pPr>
                    <w:r w:rsidRPr="00BF74E0">
                      <w:t>Формирование распоряжений на перечисление средств с текущего счета</w:t>
                    </w:r>
                  </w:p>
                  <w:p w:rsidR="00490F6E" w:rsidRPr="00BF74E0" w:rsidRDefault="00490F6E" w:rsidP="00490F6E">
                    <w:pPr>
                      <w:pStyle w:val="ConsPlusNonformat"/>
                      <w:jc w:val="center"/>
                      <w:rPr>
                        <w:rFonts w:ascii="Times New Roman" w:hAnsi="Times New Roman" w:cs="Times New Roman"/>
                        <w:i/>
                        <w:sz w:val="22"/>
                        <w:szCs w:val="22"/>
                      </w:rPr>
                    </w:pPr>
                    <w:r w:rsidRPr="00BF74E0">
                      <w:rPr>
                        <w:rFonts w:ascii="Times New Roman" w:hAnsi="Times New Roman" w:cs="Times New Roman"/>
                        <w:i/>
                        <w:sz w:val="22"/>
                        <w:szCs w:val="22"/>
                      </w:rPr>
                      <w:t>Статус ЭД ЗОР «Исполнение»</w:t>
                    </w:r>
                  </w:p>
                  <w:p w:rsidR="00490F6E" w:rsidRPr="00BF74E0" w:rsidRDefault="00490F6E" w:rsidP="00490F6E">
                    <w:pPr>
                      <w:pStyle w:val="ConsPlusNonformat"/>
                      <w:jc w:val="center"/>
                      <w:rPr>
                        <w:rFonts w:ascii="Times New Roman" w:hAnsi="Times New Roman" w:cs="Times New Roman"/>
                        <w:i/>
                        <w:sz w:val="22"/>
                        <w:szCs w:val="22"/>
                      </w:rPr>
                    </w:pPr>
                    <w:r w:rsidRPr="00BF74E0">
                      <w:rPr>
                        <w:rFonts w:ascii="Times New Roman" w:hAnsi="Times New Roman" w:cs="Times New Roman"/>
                        <w:i/>
                        <w:sz w:val="22"/>
                        <w:szCs w:val="22"/>
                      </w:rPr>
                      <w:t>Статус ЭД ПП «Отправка в банк»</w:t>
                    </w:r>
                  </w:p>
                </w:txbxContent>
              </v:textbox>
            </v:rect>
            <v:rect id="Rectangle 22" o:spid="_x0000_s1034" style="position:absolute;left:2867;top:10907;width:6938;height:1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490F6E" w:rsidRPr="00BF74E0" w:rsidRDefault="00490F6E" w:rsidP="00490F6E">
                    <w:pPr>
                      <w:pStyle w:val="ConsPlusNonformat"/>
                      <w:widowControl/>
                      <w:spacing w:after="240"/>
                      <w:jc w:val="center"/>
                      <w:rPr>
                        <w:rFonts w:ascii="Times New Roman" w:hAnsi="Times New Roman" w:cs="Times New Roman"/>
                      </w:rPr>
                    </w:pPr>
                    <w:r w:rsidRPr="00BF74E0">
                      <w:rPr>
                        <w:rFonts w:ascii="Times New Roman" w:hAnsi="Times New Roman" w:cs="Times New Roman"/>
                      </w:rPr>
                      <w:t xml:space="preserve">Выгрузка пакетов платёжных поручений из системы «АЦК-Финансы» </w:t>
                    </w:r>
                  </w:p>
                  <w:p w:rsidR="00490F6E" w:rsidRPr="00BF74E0" w:rsidRDefault="00490F6E" w:rsidP="00490F6E">
                    <w:pPr>
                      <w:pStyle w:val="ConsPlusNonformat"/>
                      <w:jc w:val="center"/>
                      <w:rPr>
                        <w:rFonts w:ascii="Times New Roman" w:hAnsi="Times New Roman" w:cs="Times New Roman"/>
                        <w:i/>
                        <w:sz w:val="22"/>
                        <w:szCs w:val="22"/>
                      </w:rPr>
                    </w:pPr>
                    <w:r w:rsidRPr="00BF74E0">
                      <w:rPr>
                        <w:rFonts w:ascii="Times New Roman" w:hAnsi="Times New Roman" w:cs="Times New Roman"/>
                        <w:i/>
                        <w:sz w:val="22"/>
                        <w:szCs w:val="22"/>
                      </w:rPr>
                      <w:t>Статус ЭД ЗОР «Исполнение»</w:t>
                    </w:r>
                  </w:p>
                  <w:p w:rsidR="00490F6E" w:rsidRPr="00BF74E0" w:rsidRDefault="00490F6E" w:rsidP="00490F6E">
                    <w:pPr>
                      <w:pStyle w:val="ConsPlusNonformat"/>
                      <w:jc w:val="center"/>
                      <w:rPr>
                        <w:rFonts w:ascii="Times New Roman" w:hAnsi="Times New Roman" w:cs="Times New Roman"/>
                        <w:i/>
                        <w:sz w:val="22"/>
                        <w:szCs w:val="22"/>
                      </w:rPr>
                    </w:pPr>
                    <w:r w:rsidRPr="00BF74E0">
                      <w:rPr>
                        <w:rFonts w:ascii="Times New Roman" w:hAnsi="Times New Roman" w:cs="Times New Roman"/>
                        <w:i/>
                        <w:sz w:val="22"/>
                        <w:szCs w:val="22"/>
                      </w:rPr>
                      <w:t>Статус ЭД ПП «Отправлен»</w:t>
                    </w:r>
                  </w:p>
                </w:txbxContent>
              </v:textbox>
            </v:rect>
            <v:rect id="Rectangle 23" o:spid="_x0000_s1035" style="position:absolute;left:2867;top:13057;width:6938;height:1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490F6E" w:rsidRPr="00BF74E0" w:rsidRDefault="00490F6E" w:rsidP="00490F6E">
                    <w:pPr>
                      <w:pStyle w:val="ConsPlusNonformat"/>
                      <w:widowControl/>
                      <w:spacing w:after="240"/>
                      <w:jc w:val="center"/>
                      <w:rPr>
                        <w:rFonts w:ascii="Times New Roman" w:hAnsi="Times New Roman" w:cs="Times New Roman"/>
                      </w:rPr>
                    </w:pPr>
                    <w:r w:rsidRPr="00BF74E0">
                      <w:rPr>
                        <w:rFonts w:ascii="Times New Roman" w:hAnsi="Times New Roman" w:cs="Times New Roman"/>
                      </w:rPr>
                      <w:t>Загрузка пакетов платёжных поручений в систему «СУФД»</w:t>
                    </w:r>
                  </w:p>
                  <w:p w:rsidR="00490F6E" w:rsidRPr="00BF74E0" w:rsidRDefault="00490F6E" w:rsidP="00490F6E">
                    <w:pPr>
                      <w:pStyle w:val="ConsPlusNonformat"/>
                      <w:jc w:val="center"/>
                      <w:rPr>
                        <w:rFonts w:ascii="Times New Roman" w:hAnsi="Times New Roman" w:cs="Times New Roman"/>
                        <w:i/>
                        <w:sz w:val="22"/>
                        <w:szCs w:val="22"/>
                      </w:rPr>
                    </w:pPr>
                    <w:r w:rsidRPr="00BF74E0">
                      <w:rPr>
                        <w:rFonts w:ascii="Times New Roman" w:hAnsi="Times New Roman" w:cs="Times New Roman"/>
                        <w:i/>
                        <w:sz w:val="22"/>
                        <w:szCs w:val="22"/>
                      </w:rPr>
                      <w:t>Статус передачи «Обработан учетной системой ФК»</w:t>
                    </w:r>
                  </w:p>
                  <w:p w:rsidR="00490F6E" w:rsidRPr="00BF74E0" w:rsidRDefault="00490F6E" w:rsidP="00490F6E">
                    <w:pPr>
                      <w:pStyle w:val="ConsPlusNonformat"/>
                      <w:jc w:val="center"/>
                      <w:rPr>
                        <w:rFonts w:ascii="Times New Roman" w:hAnsi="Times New Roman" w:cs="Times New Roman"/>
                        <w:i/>
                        <w:sz w:val="22"/>
                        <w:szCs w:val="22"/>
                      </w:rPr>
                    </w:pPr>
                    <w:r w:rsidRPr="00BF74E0">
                      <w:rPr>
                        <w:rFonts w:ascii="Times New Roman" w:hAnsi="Times New Roman" w:cs="Times New Roman"/>
                        <w:i/>
                        <w:sz w:val="22"/>
                        <w:szCs w:val="22"/>
                      </w:rPr>
                      <w:t>Статус «Введено»</w:t>
                    </w:r>
                  </w:p>
                  <w:p w:rsidR="00490F6E" w:rsidRPr="00BF74E0" w:rsidRDefault="00490F6E" w:rsidP="00490F6E">
                    <w:pPr>
                      <w:pStyle w:val="ConsPlusNonformat"/>
                      <w:widowControl/>
                      <w:jc w:val="center"/>
                      <w:rPr>
                        <w:rFonts w:ascii="Times New Roman" w:hAnsi="Times New Roman" w:cs="Times New Roman"/>
                      </w:rPr>
                    </w:pPr>
                  </w:p>
                </w:txbxContent>
              </v:textbox>
            </v:rect>
          </v:group>
        </w:pict>
      </w:r>
    </w:p>
    <w:p w:rsidR="00490F6E" w:rsidRPr="00D9346D" w:rsidRDefault="00490F6E" w:rsidP="00490F6E">
      <w:pPr>
        <w:pStyle w:val="ConsPlusNonformat"/>
        <w:widowControl/>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22"/>
          <w:szCs w:val="22"/>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22"/>
          <w:szCs w:val="22"/>
          <w:highlight w:val="lightGray"/>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sz w:val="22"/>
          <w:szCs w:val="24"/>
        </w:rPr>
      </w:pPr>
      <w:r w:rsidRPr="00D9346D">
        <w:rPr>
          <w:rFonts w:ascii="Times New Roman" w:hAnsi="Times New Roman" w:cs="Times New Roman"/>
          <w:sz w:val="22"/>
          <w:szCs w:val="24"/>
        </w:rPr>
        <w:lastRenderedPageBreak/>
        <w:t>Приложение 2к административному регламенту</w:t>
      </w:r>
    </w:p>
    <w:p w:rsidR="00490F6E" w:rsidRPr="00D9346D" w:rsidRDefault="00490F6E" w:rsidP="00490F6E">
      <w:pPr>
        <w:pStyle w:val="ConsPlusNormal"/>
        <w:widowControl/>
        <w:ind w:firstLine="851"/>
        <w:jc w:val="right"/>
        <w:outlineLvl w:val="1"/>
        <w:rPr>
          <w:rFonts w:ascii="Times New Roman" w:hAnsi="Times New Roman" w:cs="Times New Roman"/>
          <w:sz w:val="22"/>
          <w:szCs w:val="24"/>
        </w:rPr>
      </w:pPr>
      <w:r w:rsidRPr="00D9346D">
        <w:rPr>
          <w:rFonts w:ascii="Times New Roman" w:hAnsi="Times New Roman" w:cs="Times New Roman"/>
          <w:sz w:val="22"/>
          <w:szCs w:val="24"/>
        </w:rPr>
        <w:t xml:space="preserve">по исполнению муниципальной функции исполнения </w:t>
      </w:r>
    </w:p>
    <w:p w:rsidR="00490F6E" w:rsidRPr="00D9346D" w:rsidRDefault="00490F6E" w:rsidP="00490F6E">
      <w:pPr>
        <w:pStyle w:val="ConsPlusNormal"/>
        <w:widowControl/>
        <w:ind w:firstLine="851"/>
        <w:jc w:val="right"/>
        <w:outlineLvl w:val="1"/>
        <w:rPr>
          <w:rFonts w:ascii="Times New Roman" w:hAnsi="Times New Roman" w:cs="Times New Roman"/>
          <w:sz w:val="22"/>
          <w:szCs w:val="24"/>
        </w:rPr>
      </w:pPr>
      <w:r w:rsidRPr="00D9346D">
        <w:rPr>
          <w:rFonts w:ascii="Times New Roman" w:hAnsi="Times New Roman" w:cs="Times New Roman"/>
          <w:sz w:val="22"/>
          <w:szCs w:val="24"/>
        </w:rPr>
        <w:t>местного бюджета Сосновоборского городского округа по расходам</w:t>
      </w:r>
    </w:p>
    <w:p w:rsidR="00490F6E" w:rsidRPr="00D9346D" w:rsidRDefault="00490F6E" w:rsidP="00490F6E">
      <w:pPr>
        <w:pStyle w:val="ConsPlusNonformat"/>
        <w:widowControl/>
        <w:ind w:firstLine="851"/>
        <w:jc w:val="right"/>
        <w:rPr>
          <w:rFonts w:ascii="Times New Roman" w:hAnsi="Times New Roman" w:cs="Times New Roman"/>
          <w:sz w:val="24"/>
          <w:szCs w:val="24"/>
        </w:rPr>
      </w:pPr>
    </w:p>
    <w:p w:rsidR="00490F6E" w:rsidRPr="00D9346D" w:rsidRDefault="00490F6E" w:rsidP="00490F6E">
      <w:pPr>
        <w:pStyle w:val="ConsPlusNormal"/>
        <w:widowControl/>
        <w:ind w:firstLine="0"/>
        <w:jc w:val="center"/>
        <w:rPr>
          <w:rFonts w:ascii="Times New Roman" w:hAnsi="Times New Roman" w:cs="Times New Roman"/>
          <w:sz w:val="24"/>
          <w:szCs w:val="24"/>
        </w:rPr>
      </w:pPr>
      <w:r w:rsidRPr="00D9346D">
        <w:rPr>
          <w:rFonts w:ascii="Times New Roman" w:hAnsi="Times New Roman" w:cs="Times New Roman"/>
          <w:sz w:val="24"/>
          <w:szCs w:val="24"/>
        </w:rPr>
        <w:t>БЛОК-СХЕМА</w:t>
      </w:r>
    </w:p>
    <w:p w:rsidR="00490F6E" w:rsidRPr="00D9346D" w:rsidRDefault="00490F6E" w:rsidP="00490F6E">
      <w:pPr>
        <w:pStyle w:val="ConsPlusNormal"/>
        <w:widowControl/>
        <w:ind w:firstLine="0"/>
        <w:jc w:val="center"/>
        <w:rPr>
          <w:rFonts w:ascii="Times New Roman" w:hAnsi="Times New Roman" w:cs="Times New Roman"/>
          <w:sz w:val="24"/>
          <w:szCs w:val="24"/>
          <w:highlight w:val="lightGray"/>
        </w:rPr>
      </w:pPr>
      <w:r w:rsidRPr="00D9346D">
        <w:rPr>
          <w:rFonts w:ascii="Times New Roman" w:hAnsi="Times New Roman" w:cs="Times New Roman"/>
          <w:sz w:val="24"/>
          <w:szCs w:val="24"/>
        </w:rPr>
        <w:t>ИСПОЛНЕНИЯ КОМИТЕТОМ ФИНАНСОВ СОСНОВОБОРОСКОГО ГОРОДСКОГО ОКРУГА АДМИНИСТРАТИВНОЙ ПРОЦЕДУРЫ ИСПОЛНЕНИЯ МЕСТНОГО БЮДЖЕТА ПО РАСХОДАМ, ИСТОЧНИКОМ КОТОРЫХ ЯВЛЯЮТСЯ СУБСИДИИ И ИНЫЕ МЕЖБЮДЖЕТНЫЕ ТРАНСФЕРТЫ, ПРЕДОСТАВЛЯЕМЫЕ ИЗ ОБЛАСТНОГО БЮДЖЕТА</w:t>
      </w: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B28F5" w:rsidP="00490F6E">
      <w:pPr>
        <w:pStyle w:val="ConsPlusNormal"/>
        <w:widowControl/>
        <w:ind w:firstLine="851"/>
        <w:jc w:val="both"/>
        <w:rPr>
          <w:rFonts w:ascii="Times New Roman" w:hAnsi="Times New Roman" w:cs="Times New Roman"/>
          <w:color w:val="FF0000"/>
          <w:highlight w:val="lightGray"/>
        </w:rPr>
      </w:pPr>
      <w:r>
        <w:rPr>
          <w:rFonts w:ascii="Times New Roman" w:hAnsi="Times New Roman" w:cs="Times New Roman"/>
          <w:noProof/>
          <w:color w:val="FF0000"/>
        </w:rPr>
        <w:pict>
          <v:group id="Group 33" o:spid="_x0000_s1036" style="position:absolute;left:0;text-align:left;margin-left:-1.65pt;margin-top:3.55pt;width:492.25pt;height:596.5pt;z-index:251666432" coordorigin="1385,4126" coordsize="9845,1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">
            <v:rect id="Rectangle 34" o:spid="_x0000_s1037" style="position:absolute;left:2680;top:10243;width:7099;height:1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490F6E" w:rsidRPr="00BF74E0" w:rsidRDefault="00490F6E" w:rsidP="00490F6E">
                    <w:pPr>
                      <w:pStyle w:val="ConsPlusNonformat"/>
                      <w:jc w:val="center"/>
                      <w:rPr>
                        <w:rFonts w:ascii="Times New Roman" w:hAnsi="Times New Roman" w:cs="Times New Roman"/>
                      </w:rPr>
                    </w:pPr>
                    <w:r w:rsidRPr="00BF74E0">
                      <w:rPr>
                        <w:rFonts w:ascii="Times New Roman" w:hAnsi="Times New Roman" w:cs="Times New Roman"/>
                      </w:rPr>
                      <w:t>Исполнение заявок на оплату расходов</w:t>
                    </w:r>
                  </w:p>
                  <w:p w:rsidR="00490F6E" w:rsidRPr="00B471FA" w:rsidRDefault="00490F6E" w:rsidP="00490F6E">
                    <w:pPr>
                      <w:pStyle w:val="ConsPlusNonformat"/>
                      <w:spacing w:after="240"/>
                      <w:jc w:val="center"/>
                      <w:rPr>
                        <w:rFonts w:ascii="Times New Roman" w:hAnsi="Times New Roman" w:cs="Times New Roman"/>
                      </w:rPr>
                    </w:pPr>
                    <w:r w:rsidRPr="00B471FA">
                      <w:rPr>
                        <w:rFonts w:ascii="Times New Roman" w:hAnsi="Times New Roman" w:cs="Times New Roman"/>
                      </w:rPr>
                      <w:t>Создание платёжного поручения (ПП)</w:t>
                    </w:r>
                  </w:p>
                  <w:p w:rsidR="00490F6E" w:rsidRPr="00B471FA" w:rsidRDefault="00490F6E" w:rsidP="00490F6E">
                    <w:pPr>
                      <w:pStyle w:val="ConsPlusNonformat"/>
                      <w:jc w:val="center"/>
                      <w:rPr>
                        <w:rFonts w:ascii="Times New Roman" w:hAnsi="Times New Roman" w:cs="Times New Roman"/>
                        <w:i/>
                      </w:rPr>
                    </w:pPr>
                    <w:r w:rsidRPr="00B471FA">
                      <w:rPr>
                        <w:rFonts w:ascii="Times New Roman" w:hAnsi="Times New Roman" w:cs="Times New Roman"/>
                        <w:i/>
                      </w:rPr>
                      <w:t>Статус ЭД ЗОР «Исполнение»</w:t>
                    </w:r>
                  </w:p>
                  <w:p w:rsidR="00490F6E" w:rsidRPr="00B471FA" w:rsidRDefault="00490F6E" w:rsidP="00490F6E">
                    <w:pPr>
                      <w:pStyle w:val="ConsPlusNonformat"/>
                      <w:jc w:val="center"/>
                      <w:rPr>
                        <w:rFonts w:ascii="Times New Roman" w:hAnsi="Times New Roman" w:cs="Times New Roman"/>
                        <w:i/>
                      </w:rPr>
                    </w:pPr>
                    <w:r w:rsidRPr="00B471FA">
                      <w:rPr>
                        <w:rFonts w:ascii="Times New Roman" w:hAnsi="Times New Roman" w:cs="Times New Roman"/>
                        <w:i/>
                      </w:rPr>
                      <w:t>Статус ЭД ПП «Новый»</w:t>
                    </w:r>
                  </w:p>
                </w:txbxContent>
              </v:textbox>
            </v:rect>
            <v:rect id="Rectangle 35" o:spid="_x0000_s1038" style="position:absolute;left:2680;top:5692;width:7099;height:1076;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QcMA&#10;AADbAAAADwAAAGRycy9kb3ducmV2LnhtbESPzWrDMBCE74W8g9hAb40cx5TiRgklUHAuhriFXDfW&#10;1ja1VkZS/fP2VaDQ4zAz3zD742x6MZLznWUF200Cgri2uuNGwefH+9MLCB+QNfaWScFCHo6H1cMe&#10;c20nvtBYhUZECPscFbQhDLmUvm7JoN/YgTh6X9YZDFG6RmqHU4SbXqZJ8iwNdhwXWhzo1FL9Xf0Y&#10;BcVQ3s4uNUuZ3TK5zPXOj9erUo/r+e0VRKA5/If/2oVWkGZw/xJ/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sZQcMAAADbAAAADwAAAAAAAAAAAAAAAACYAgAAZHJzL2Rv&#10;d25yZXYueG1sUEsFBgAAAAAEAAQA9QAAAIgDAAAAAA==&#10;">
              <v:textbox>
                <w:txbxContent>
                  <w:p w:rsidR="00490F6E" w:rsidRPr="00BF74E0" w:rsidRDefault="00490F6E" w:rsidP="00490F6E">
                    <w:pPr>
                      <w:jc w:val="center"/>
                    </w:pPr>
                    <w:r w:rsidRPr="00BF74E0">
                      <w:t>Направление ЗОР в предоставляющий МБТ бюджет</w:t>
                    </w:r>
                  </w:p>
                  <w:p w:rsidR="00490F6E" w:rsidRPr="00BF74E0" w:rsidRDefault="00490F6E" w:rsidP="00490F6E">
                    <w:pPr>
                      <w:jc w:val="center"/>
                    </w:pPr>
                  </w:p>
                  <w:p w:rsidR="00490F6E" w:rsidRPr="00B471FA" w:rsidRDefault="00490F6E" w:rsidP="00490F6E">
                    <w:pPr>
                      <w:jc w:val="center"/>
                      <w:rPr>
                        <w:i/>
                      </w:rPr>
                    </w:pPr>
                    <w:r w:rsidRPr="00B471FA">
                      <w:rPr>
                        <w:i/>
                      </w:rPr>
                      <w:t>Выполнение над ЗОР действия «Направить в ЗОР»</w:t>
                    </w:r>
                  </w:p>
                  <w:p w:rsidR="00490F6E" w:rsidRPr="00B471FA" w:rsidRDefault="00490F6E" w:rsidP="00490F6E">
                    <w:pPr>
                      <w:pStyle w:val="ConsPlusNonformat"/>
                      <w:jc w:val="center"/>
                      <w:rPr>
                        <w:rFonts w:ascii="Times New Roman" w:hAnsi="Times New Roman" w:cs="Times New Roman"/>
                        <w:i/>
                      </w:rPr>
                    </w:pPr>
                    <w:r w:rsidRPr="00B471FA">
                      <w:rPr>
                        <w:rFonts w:ascii="Times New Roman" w:hAnsi="Times New Roman" w:cs="Times New Roman"/>
                        <w:i/>
                      </w:rPr>
                      <w:t>Статус ЭД ЗОР «ожидание включения в ЗОР»</w:t>
                    </w:r>
                  </w:p>
                  <w:p w:rsidR="00490F6E" w:rsidRPr="00B10C88" w:rsidRDefault="00490F6E" w:rsidP="00490F6E">
                    <w:pPr>
                      <w:jc w:val="center"/>
                      <w:rPr>
                        <w:i/>
                        <w:sz w:val="22"/>
                      </w:rPr>
                    </w:pPr>
                  </w:p>
                  <w:p w:rsidR="00490F6E" w:rsidRPr="00B10C88" w:rsidRDefault="00490F6E" w:rsidP="00490F6E">
                    <w:pPr>
                      <w:jc w:val="center"/>
                      <w:rPr>
                        <w:b/>
                        <w:sz w:val="22"/>
                      </w:rPr>
                    </w:pPr>
                  </w:p>
                  <w:p w:rsidR="00490F6E" w:rsidRPr="00B10C88" w:rsidRDefault="00490F6E" w:rsidP="00490F6E">
                    <w:pPr>
                      <w:jc w:val="center"/>
                      <w:rPr>
                        <w:b/>
                        <w:sz w:val="22"/>
                      </w:rPr>
                    </w:pPr>
                  </w:p>
                </w:txbxContent>
              </v:textbox>
            </v:rect>
            <v:rect id="Rectangle 36" o:spid="_x0000_s1039" style="position:absolute;left:2680;top:7118;width:7099;height:1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490F6E" w:rsidRPr="00BF74E0" w:rsidRDefault="00490F6E" w:rsidP="00490F6E">
                    <w:pPr>
                      <w:spacing w:after="240"/>
                      <w:jc w:val="center"/>
                    </w:pPr>
                    <w:r w:rsidRPr="00BF74E0">
                      <w:t>Ожидание обработки ЗОР предоставляющим МБТ бюджетом</w:t>
                    </w:r>
                  </w:p>
                  <w:p w:rsidR="00490F6E" w:rsidRPr="00B471FA" w:rsidRDefault="00490F6E" w:rsidP="00490F6E">
                    <w:pPr>
                      <w:pStyle w:val="ConsPlusNonformat"/>
                      <w:jc w:val="center"/>
                      <w:rPr>
                        <w:rFonts w:ascii="Times New Roman" w:hAnsi="Times New Roman" w:cs="Times New Roman"/>
                        <w:i/>
                      </w:rPr>
                    </w:pPr>
                    <w:r w:rsidRPr="00B471FA">
                      <w:rPr>
                        <w:rFonts w:ascii="Times New Roman" w:hAnsi="Times New Roman" w:cs="Times New Roman"/>
                        <w:i/>
                      </w:rPr>
                      <w:t>Статус ЭД ЗОР «ожидание средств»</w:t>
                    </w:r>
                  </w:p>
                  <w:p w:rsidR="00490F6E" w:rsidRPr="00B471FA" w:rsidRDefault="00490F6E" w:rsidP="00490F6E">
                    <w:pPr>
                      <w:pStyle w:val="ConsPlusNonformat"/>
                      <w:jc w:val="center"/>
                      <w:rPr>
                        <w:rFonts w:ascii="Times New Roman" w:hAnsi="Times New Roman" w:cs="Times New Roman"/>
                        <w:i/>
                      </w:rPr>
                    </w:pPr>
                    <w:r w:rsidRPr="00B471FA">
                      <w:rPr>
                        <w:rFonts w:ascii="Times New Roman" w:hAnsi="Times New Roman" w:cs="Times New Roman"/>
                        <w:i/>
                      </w:rPr>
                      <w:t>Статус ЭД ЗОР «средства перечислены»</w:t>
                    </w:r>
                  </w:p>
                  <w:p w:rsidR="00490F6E" w:rsidRDefault="00490F6E" w:rsidP="00490F6E"/>
                </w:txbxContent>
              </v:textbox>
            </v:rect>
            <v:shape id="AutoShape 37" o:spid="_x0000_s1040" type="#_x0000_t32" style="position:absolute;left:6134;top:5246;width:0;height:4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5EqMEAAADbAAAADwAAAGRycy9kb3ducmV2LnhtbESPQYvCMBSE78L+h/AWvGlaFZGusSwL&#10;gqAga2XPj+bZFpuXkkRb/70RhD0OM/MNs84H04o7Od9YVpBOExDEpdUNVwrOxXayAuEDssbWMil4&#10;kId88zFaY6Ztz790P4VKRAj7DBXUIXSZlL6syaCf2o44ehfrDIYoXSW1wz7CTStnSbKUBhuOCzV2&#10;9FNTeT3djIL9X3Kcr9AUvSmG9LY4WHdwC6XGn8P3F4hAQ/gPv9s7rWC2hNeX+AP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rkSowQAAANsAAAAPAAAAAAAAAAAAAAAA&#10;AKECAABkcnMvZG93bnJldi54bWxQSwUGAAAAAAQABAD5AAAAjwMAAAAA&#10;" strokecolor="#7f7f7f" strokeweight="6pt">
              <v:stroke endarrow="block"/>
            </v:shape>
            <v:rect id="Rectangle 38" o:spid="_x0000_s1041" style="position:absolute;left:1385;top:4126;width:9845;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490F6E" w:rsidRPr="00BF74E0" w:rsidRDefault="00490F6E" w:rsidP="00490F6E">
                    <w:pPr>
                      <w:spacing w:after="240"/>
                      <w:jc w:val="center"/>
                    </w:pPr>
                    <w:r w:rsidRPr="00BF74E0">
                      <w:t>Получение от председателя комитета финансов согласованных к дальнейшему исполнению реестров заявок на оплату расходов (ЗОР), прошедших процедуру санкционирования</w:t>
                    </w:r>
                  </w:p>
                  <w:p w:rsidR="00490F6E" w:rsidRPr="00BF74E0" w:rsidRDefault="00490F6E" w:rsidP="00490F6E">
                    <w:pPr>
                      <w:jc w:val="center"/>
                      <w:rPr>
                        <w:i/>
                      </w:rPr>
                    </w:pPr>
                    <w:r w:rsidRPr="00BF74E0">
                      <w:rPr>
                        <w:i/>
                      </w:rPr>
                      <w:t>Статус ЗОР «На санкционировании»</w:t>
                    </w:r>
                  </w:p>
                </w:txbxContent>
              </v:textbox>
            </v:rect>
            <v:rect id="Rectangle 39" o:spid="_x0000_s1042" style="position:absolute;left:2680;top:8594;width:7099;height:1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490F6E" w:rsidRPr="00BF74E0" w:rsidRDefault="00490F6E" w:rsidP="00490F6E">
                    <w:pPr>
                      <w:spacing w:after="240"/>
                      <w:jc w:val="center"/>
                    </w:pPr>
                    <w:r w:rsidRPr="00BF74E0">
                      <w:t>Зачисление дохода для обеспечения расхода по соответствующей заявке на оплату расходов</w:t>
                    </w:r>
                  </w:p>
                  <w:p w:rsidR="00490F6E" w:rsidRPr="00B471FA" w:rsidRDefault="00490F6E" w:rsidP="00490F6E">
                    <w:pPr>
                      <w:spacing w:after="240"/>
                      <w:jc w:val="center"/>
                      <w:rPr>
                        <w:i/>
                      </w:rPr>
                    </w:pPr>
                    <w:r w:rsidRPr="00B471FA">
                      <w:rPr>
                        <w:i/>
                      </w:rPr>
                      <w:t>Обработка казначейской выписки, обеспечение зачисления соответствующего дохода</w:t>
                    </w:r>
                  </w:p>
                </w:txbxContent>
              </v:textbox>
            </v:rect>
            <v:rect id="Rectangle 40" o:spid="_x0000_s1043" style="position:absolute;left:2680;top:11948;width:7099;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490F6E" w:rsidRPr="00BF74E0" w:rsidRDefault="00490F6E" w:rsidP="00490F6E">
                    <w:pPr>
                      <w:spacing w:after="240"/>
                      <w:jc w:val="center"/>
                    </w:pPr>
                    <w:r w:rsidRPr="00BF74E0">
                      <w:t>Формирование распоряжений на перечисление средств с текущего счета</w:t>
                    </w:r>
                  </w:p>
                  <w:p w:rsidR="00490F6E" w:rsidRPr="00B471FA" w:rsidRDefault="00490F6E" w:rsidP="00490F6E">
                    <w:pPr>
                      <w:pStyle w:val="ConsPlusNonformat"/>
                      <w:jc w:val="center"/>
                      <w:rPr>
                        <w:rFonts w:ascii="Times New Roman" w:hAnsi="Times New Roman" w:cs="Times New Roman"/>
                        <w:i/>
                      </w:rPr>
                    </w:pPr>
                    <w:r w:rsidRPr="00B471FA">
                      <w:rPr>
                        <w:rFonts w:ascii="Times New Roman" w:hAnsi="Times New Roman" w:cs="Times New Roman"/>
                        <w:i/>
                      </w:rPr>
                      <w:t>Статус ЭД ЗОР «Исполнение»</w:t>
                    </w:r>
                  </w:p>
                  <w:p w:rsidR="00490F6E" w:rsidRPr="00B471FA" w:rsidRDefault="00490F6E" w:rsidP="00490F6E">
                    <w:pPr>
                      <w:pStyle w:val="ConsPlusNonformat"/>
                      <w:jc w:val="center"/>
                      <w:rPr>
                        <w:rFonts w:ascii="Times New Roman" w:hAnsi="Times New Roman" w:cs="Times New Roman"/>
                        <w:i/>
                      </w:rPr>
                    </w:pPr>
                    <w:r w:rsidRPr="00B471FA">
                      <w:rPr>
                        <w:rFonts w:ascii="Times New Roman" w:hAnsi="Times New Roman" w:cs="Times New Roman"/>
                        <w:i/>
                      </w:rPr>
                      <w:t>Статус ЭД ПП «Отправка в банк»</w:t>
                    </w:r>
                  </w:p>
                </w:txbxContent>
              </v:textbox>
            </v:rect>
            <v:rect id="Rectangle 41" o:spid="_x0000_s1044" style="position:absolute;left:2680;top:13438;width:7099;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490F6E" w:rsidRPr="00BF74E0" w:rsidRDefault="00490F6E" w:rsidP="00490F6E">
                    <w:pPr>
                      <w:pStyle w:val="ConsPlusNonformat"/>
                      <w:widowControl/>
                      <w:spacing w:after="240"/>
                      <w:jc w:val="center"/>
                      <w:rPr>
                        <w:rFonts w:ascii="Times New Roman" w:hAnsi="Times New Roman" w:cs="Times New Roman"/>
                      </w:rPr>
                    </w:pPr>
                    <w:r w:rsidRPr="00BF74E0">
                      <w:rPr>
                        <w:rFonts w:ascii="Times New Roman" w:hAnsi="Times New Roman" w:cs="Times New Roman"/>
                      </w:rPr>
                      <w:t xml:space="preserve">Выгрузка пакетов платёжных поручений из системы «АЦК-Финансы» </w:t>
                    </w:r>
                  </w:p>
                  <w:p w:rsidR="00490F6E" w:rsidRPr="00B471FA" w:rsidRDefault="00490F6E" w:rsidP="00490F6E">
                    <w:pPr>
                      <w:pStyle w:val="ConsPlusNonformat"/>
                      <w:jc w:val="center"/>
                      <w:rPr>
                        <w:rFonts w:ascii="Times New Roman" w:hAnsi="Times New Roman" w:cs="Times New Roman"/>
                        <w:i/>
                      </w:rPr>
                    </w:pPr>
                    <w:r w:rsidRPr="00B471FA">
                      <w:rPr>
                        <w:rFonts w:ascii="Times New Roman" w:hAnsi="Times New Roman" w:cs="Times New Roman"/>
                        <w:i/>
                      </w:rPr>
                      <w:t>Статус ЭД ЗОР «Исполнение»</w:t>
                    </w:r>
                  </w:p>
                  <w:p w:rsidR="00490F6E" w:rsidRPr="00B471FA" w:rsidRDefault="00490F6E" w:rsidP="00490F6E">
                    <w:pPr>
                      <w:pStyle w:val="ConsPlusNonformat"/>
                      <w:jc w:val="center"/>
                      <w:rPr>
                        <w:rFonts w:ascii="Times New Roman" w:hAnsi="Times New Roman" w:cs="Times New Roman"/>
                        <w:i/>
                      </w:rPr>
                    </w:pPr>
                    <w:r w:rsidRPr="00B471FA">
                      <w:rPr>
                        <w:rFonts w:ascii="Times New Roman" w:hAnsi="Times New Roman" w:cs="Times New Roman"/>
                        <w:i/>
                      </w:rPr>
                      <w:t>Статус ЭД ПП «Отправлен»</w:t>
                    </w:r>
                  </w:p>
                  <w:p w:rsidR="00490F6E" w:rsidRPr="00BE0EDE" w:rsidRDefault="00490F6E" w:rsidP="00490F6E">
                    <w:pPr>
                      <w:pStyle w:val="ConsPlusNonformat"/>
                      <w:widowControl/>
                      <w:jc w:val="center"/>
                      <w:rPr>
                        <w:rFonts w:ascii="Times New Roman" w:hAnsi="Times New Roman" w:cs="Times New Roman"/>
                      </w:rPr>
                    </w:pPr>
                  </w:p>
                </w:txbxContent>
              </v:textbox>
            </v:rect>
            <v:shape id="AutoShape 42" o:spid="_x0000_s1045" type="#_x0000_t32" style="position:absolute;left:6134;top:6783;width:1;height: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5KAcMAAADbAAAADwAAAGRycy9kb3ducmV2LnhtbESPwWrDMBBE74X+g9hCb43s2gTjRgmh&#10;UCjUEGKXnhdra5tYKyMpsfP3UaDQ4zAzb5jNbjGjuJDzg2UF6SoBQdxaPXCn4Lv5eClA+ICscbRM&#10;Cq7kYbd9fNhgqe3MR7rUoRMRwr5EBX0IUymlb3sy6Fd2Io7er3UGQ5Suk9rhHOFmlK9JspYGB44L&#10;PU703lN7qs9GwddPcsgKNM1smiU955V1lcuVen5a9m8gAi3hP/zX/tQKshTuX+IPkN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eSgHDAAAA2wAAAA8AAAAAAAAAAAAA&#10;AAAAoQIAAGRycy9kb3ducmV2LnhtbFBLBQYAAAAABAAEAPkAAACRAwAAAAA=&#10;" strokecolor="#7f7f7f" strokeweight="6pt">
              <v:stroke endarrow="block"/>
            </v:shape>
            <v:shape id="AutoShape 43" o:spid="_x0000_s1046" type="#_x0000_t32" style="position:absolute;left:6135;top:9949;width:0;height:2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UdsMAAADbAAAADwAAAGRycy9kb3ducmV2LnhtbESPwWrDMBBE74X+g9hCb41sJ5TgWjal&#10;EAg0UBqHnhdrY5tYKyPJsfP3UaHQ4zAzb5iiWswgruR8b1lBukpAEDdW99wqONW7ly0IH5A1DpZJ&#10;wY08VOXjQ4G5tjN/0/UYWhEh7HNU0IUw5lL6piODfmVH4uidrTMYonSt1A7nCDeDzJLkVRrsOS50&#10;ONJHR83lOBkFnz/J13qLpp5NvaTT5mDdwW2Uen5a3t9ABFrCf/ivvdcK1hn8fok/QJ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M1HbDAAAA2wAAAA8AAAAAAAAAAAAA&#10;AAAAoQIAAGRycy9kb3ducmV2LnhtbFBLBQYAAAAABAAEAPkAAACRAwAAAAA=&#10;" strokecolor="#7f7f7f" strokeweight="6pt">
              <v:stroke endarrow="block"/>
            </v:shape>
            <v:rect id="Rectangle 44" o:spid="_x0000_s1047" style="position:absolute;left:2680;top:14926;width:7099;height:1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490F6E" w:rsidRPr="00BF74E0" w:rsidRDefault="00490F6E" w:rsidP="00490F6E">
                    <w:pPr>
                      <w:pStyle w:val="ConsPlusNonformat"/>
                      <w:widowControl/>
                      <w:spacing w:after="240"/>
                      <w:jc w:val="center"/>
                      <w:rPr>
                        <w:rFonts w:ascii="Times New Roman" w:hAnsi="Times New Roman" w:cs="Times New Roman"/>
                      </w:rPr>
                    </w:pPr>
                    <w:r w:rsidRPr="00BF74E0">
                      <w:rPr>
                        <w:rFonts w:ascii="Times New Roman" w:hAnsi="Times New Roman" w:cs="Times New Roman"/>
                      </w:rPr>
                      <w:t>Загрузка пакетов платёжных поручений в систему «СУФД»</w:t>
                    </w:r>
                  </w:p>
                  <w:p w:rsidR="00490F6E" w:rsidRPr="00815B39" w:rsidRDefault="00490F6E" w:rsidP="00490F6E">
                    <w:pPr>
                      <w:pStyle w:val="ConsPlusNonformat"/>
                      <w:jc w:val="center"/>
                      <w:rPr>
                        <w:rFonts w:ascii="Times New Roman" w:hAnsi="Times New Roman" w:cs="Times New Roman"/>
                        <w:i/>
                      </w:rPr>
                    </w:pPr>
                    <w:r w:rsidRPr="00815B39">
                      <w:rPr>
                        <w:rFonts w:ascii="Times New Roman" w:hAnsi="Times New Roman" w:cs="Times New Roman"/>
                        <w:i/>
                      </w:rPr>
                      <w:t>Статус передачи «Обработан учетной системой ФК»</w:t>
                    </w:r>
                  </w:p>
                  <w:p w:rsidR="00490F6E" w:rsidRPr="00815B39" w:rsidRDefault="00490F6E" w:rsidP="00490F6E">
                    <w:pPr>
                      <w:pStyle w:val="ConsPlusNonformat"/>
                      <w:jc w:val="center"/>
                      <w:rPr>
                        <w:rFonts w:ascii="Times New Roman" w:hAnsi="Times New Roman" w:cs="Times New Roman"/>
                        <w:i/>
                      </w:rPr>
                    </w:pPr>
                    <w:r w:rsidRPr="00815B39">
                      <w:rPr>
                        <w:rFonts w:ascii="Times New Roman" w:hAnsi="Times New Roman" w:cs="Times New Roman"/>
                        <w:i/>
                      </w:rPr>
                      <w:t>Статус «Введено»</w:t>
                    </w:r>
                  </w:p>
                  <w:p w:rsidR="00490F6E" w:rsidRPr="00BE0EDE" w:rsidRDefault="00490F6E" w:rsidP="00490F6E">
                    <w:pPr>
                      <w:pStyle w:val="ConsPlusNonformat"/>
                      <w:widowControl/>
                      <w:jc w:val="center"/>
                      <w:rPr>
                        <w:rFonts w:ascii="Times New Roman" w:hAnsi="Times New Roman" w:cs="Times New Roman"/>
                      </w:rPr>
                    </w:pPr>
                  </w:p>
                </w:txbxContent>
              </v:textbox>
            </v:rect>
            <v:shape id="AutoShape 45" o:spid="_x0000_s1048" type="#_x0000_t32" style="position:absolute;left:6135;top:11654;width:0;height:2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npmcEAAADbAAAADwAAAGRycy9kb3ducmV2LnhtbESPQYvCMBSE7wv+h/AEb2uqFpFqFBEE&#10;QWHRLnt+NM+22LyUJNr6782C4HGYmW+Y1aY3jXiQ87VlBZNxAoK4sLrmUsFvvv9egPABWWNjmRQ8&#10;ycNmPfhaYaZtx2d6XEIpIoR9hgqqENpMSl9UZNCPbUscvat1BkOUrpTaYRfhppHTJJlLgzXHhQpb&#10;2lVU3C53o+D4l/zMFmjyzuT95J6erDu5VKnRsN8uQQTqwyf8bh+0glkK/1/i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6emZwQAAANsAAAAPAAAAAAAAAAAAAAAA&#10;AKECAABkcnMvZG93bnJldi54bWxQSwUGAAAAAAQABAD5AAAAjwMAAAAA&#10;" strokecolor="#7f7f7f" strokeweight="6pt">
              <v:stroke endarrow="block"/>
            </v:shape>
            <v:shape id="AutoShape 46" o:spid="_x0000_s1049" type="#_x0000_t32" style="position:absolute;left:6135;top:13144;width:0;height:2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VMAsEAAADbAAAADwAAAGRycy9kb3ducmV2LnhtbESPQYvCMBSE7wv+h/AEb2vq6opUo8iC&#10;ICjIWvH8aJ5tsXkpSbT13xtB8DjMzDfMYtWZWtzJ+cqygtEwAUGcW11xoeCUbb5nIHxA1lhbJgUP&#10;8rBa9r4WmGrb8j/dj6EQEcI+RQVlCE0qpc9LMuiHtiGO3sU6gyFKV0jtsI1wU8ufJJlKgxXHhRIb&#10;+ispvx5vRsHunBzGMzRZa7JudJvsrdu7iVKDfreegwjUhU/43d5qBeNfeH2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pUwCwQAAANsAAAAPAAAAAAAAAAAAAAAA&#10;AKECAABkcnMvZG93bnJldi54bWxQSwUGAAAAAAQABAD5AAAAjwMAAAAA&#10;" strokecolor="#7f7f7f" strokeweight="6pt">
              <v:stroke endarrow="block"/>
            </v:shape>
            <v:shape id="AutoShape 47" o:spid="_x0000_s1050" type="#_x0000_t32" style="position:absolute;left:6141;top:14632;width:0;height:2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SdcEAAADbAAAADwAAAGRycy9kb3ducmV2LnhtbESP3YrCMBSE7wXfIRzBO039QaQaRQRh&#10;YYVFK14fmmNbbE5KEm19eyMseDnMzDfMetuZWjzJ+cqygsk4AUGcW11xoeCSHUZLED4ga6wtk4IX&#10;edhu+r01ptq2fKLnORQiQtinqKAMoUml9HlJBv3YNsTRu1lnMETpCqkdthFuajlNkoU0WHFcKLGh&#10;fUn5/fwwCn6vyd9siSZrTdZNHvOjdUc3V2o46HYrEIG68A3/t3+0gtkCPl/iD5C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d9J1wQAAANsAAAAPAAAAAAAAAAAAAAAA&#10;AKECAABkcnMvZG93bnJldi54bWxQSwUGAAAAAAQABAD5AAAAjwMAAAAA&#10;" strokecolor="#7f7f7f" strokeweight="6pt">
              <v:stroke endarrow="block"/>
            </v:shape>
            <v:shape id="AutoShape 48" o:spid="_x0000_s1051" type="#_x0000_t32" style="position:absolute;left:6127;top:8245;width:1;height: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t37sEAAADbAAAADwAAAGRycy9kb3ducmV2LnhtbESPQYvCMBSE7wv+h/AEb2vqKqtUo8iC&#10;ICjIWvH8aJ5tsXkpSbT13xtB8DjMzDfMYtWZWtzJ+cqygtEwAUGcW11xoeCUbb5nIHxA1lhbJgUP&#10;8rBa9r4WmGrb8j/dj6EQEcI+RQVlCE0qpc9LMuiHtiGO3sU6gyFKV0jtsI1wU8ufJPmVBiuOCyU2&#10;9FdSfj3ejILdOTmMZ2iy1mTd6DbZW7d3E6UG/W49BxGoC5/wu73VCsZTeH2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O3fuwQAAANsAAAAPAAAAAAAAAAAAAAAA&#10;AKECAABkcnMvZG93bnJldi54bWxQSwUGAAAAAAQABAD5AAAAjwMAAAAA&#10;" strokecolor="#7f7f7f" strokeweight="6pt">
              <v:stroke endarrow="block"/>
            </v:shape>
          </v:group>
        </w:pict>
      </w: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0"/>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nformat"/>
        <w:widowControl/>
        <w:jc w:val="both"/>
        <w:rPr>
          <w:rFonts w:ascii="Times New Roman" w:hAnsi="Times New Roman" w:cs="Times New Roman"/>
          <w:color w:val="FF0000"/>
          <w:sz w:val="18"/>
          <w:szCs w:val="18"/>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18"/>
          <w:szCs w:val="18"/>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18"/>
          <w:szCs w:val="18"/>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18"/>
          <w:szCs w:val="18"/>
          <w:highlight w:val="lightGray"/>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B28F5" w:rsidP="00490F6E">
      <w:pPr>
        <w:pStyle w:val="ConsPlusNonformat"/>
        <w:widowControl/>
        <w:ind w:firstLine="851"/>
        <w:jc w:val="right"/>
        <w:rPr>
          <w:rFonts w:ascii="Times New Roman" w:hAnsi="Times New Roman" w:cs="Times New Roman"/>
          <w:color w:val="FF0000"/>
          <w:sz w:val="24"/>
          <w:szCs w:val="24"/>
        </w:rPr>
      </w:pPr>
      <w:r>
        <w:rPr>
          <w:rFonts w:ascii="Times New Roman" w:hAnsi="Times New Roman" w:cs="Times New Roman"/>
          <w:noProof/>
          <w:color w:val="FF0000"/>
          <w:sz w:val="24"/>
          <w:szCs w:val="24"/>
        </w:rPr>
        <w:pict>
          <v:rect id="Rectangle 24" o:spid="_x0000_s1052" style="position:absolute;left:0;text-align:left;margin-left:42.5pt;margin-top:210.9pt;width:346.9pt;height: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">
            <v:textbox>
              <w:txbxContent>
                <w:p w:rsidR="00490F6E" w:rsidRPr="00B746E4" w:rsidRDefault="00490F6E" w:rsidP="00490F6E">
                  <w:pPr>
                    <w:pStyle w:val="ConsPlusNonformat"/>
                    <w:widowControl/>
                    <w:spacing w:after="240"/>
                    <w:jc w:val="center"/>
                    <w:rPr>
                      <w:rFonts w:ascii="Times New Roman" w:hAnsi="Times New Roman" w:cs="Times New Roman"/>
                      <w:b/>
                    </w:rPr>
                  </w:pPr>
                  <w:r>
                    <w:rPr>
                      <w:rFonts w:ascii="Times New Roman" w:hAnsi="Times New Roman" w:cs="Times New Roman"/>
                      <w:b/>
                    </w:rPr>
                    <w:t>Загрузка</w:t>
                  </w:r>
                  <w:r w:rsidRPr="00B746E4">
                    <w:rPr>
                      <w:rFonts w:ascii="Times New Roman" w:hAnsi="Times New Roman" w:cs="Times New Roman"/>
                      <w:b/>
                    </w:rPr>
                    <w:t xml:space="preserve"> пакето</w:t>
                  </w:r>
                  <w:r>
                    <w:rPr>
                      <w:rFonts w:ascii="Times New Roman" w:hAnsi="Times New Roman" w:cs="Times New Roman"/>
                      <w:b/>
                    </w:rPr>
                    <w:t>в платёжных поручений</w:t>
                  </w:r>
                  <w:r w:rsidRPr="00B746E4">
                    <w:rPr>
                      <w:rFonts w:ascii="Times New Roman" w:hAnsi="Times New Roman" w:cs="Times New Roman"/>
                      <w:b/>
                    </w:rPr>
                    <w:t xml:space="preserve"> в систему «СУФД»</w:t>
                  </w:r>
                </w:p>
                <w:p w:rsidR="00490F6E" w:rsidRDefault="00490F6E" w:rsidP="00490F6E">
                  <w:pPr>
                    <w:pStyle w:val="ConsPlusNonformat"/>
                    <w:jc w:val="center"/>
                    <w:rPr>
                      <w:rFonts w:ascii="Times New Roman" w:hAnsi="Times New Roman" w:cs="Times New Roman"/>
                      <w:i/>
                      <w:sz w:val="22"/>
                      <w:szCs w:val="22"/>
                    </w:rPr>
                  </w:pPr>
                  <w:r w:rsidRPr="00B746E4">
                    <w:rPr>
                      <w:rFonts w:ascii="Times New Roman" w:hAnsi="Times New Roman" w:cs="Times New Roman"/>
                      <w:i/>
                      <w:sz w:val="22"/>
                      <w:szCs w:val="22"/>
                    </w:rPr>
                    <w:t xml:space="preserve">Статус </w:t>
                  </w:r>
                  <w:r>
                    <w:rPr>
                      <w:rFonts w:ascii="Times New Roman" w:hAnsi="Times New Roman" w:cs="Times New Roman"/>
                      <w:i/>
                      <w:sz w:val="22"/>
                      <w:szCs w:val="22"/>
                    </w:rPr>
                    <w:t>передачи «Обработан учетной системой ФК»</w:t>
                  </w:r>
                </w:p>
                <w:p w:rsidR="00490F6E" w:rsidRPr="002D096D" w:rsidRDefault="00490F6E" w:rsidP="00490F6E">
                  <w:pPr>
                    <w:pStyle w:val="ConsPlusNonformat"/>
                    <w:jc w:val="center"/>
                    <w:rPr>
                      <w:rFonts w:ascii="Times New Roman" w:hAnsi="Times New Roman" w:cs="Times New Roman"/>
                      <w:i/>
                      <w:sz w:val="22"/>
                      <w:szCs w:val="22"/>
                    </w:rPr>
                  </w:pPr>
                  <w:r w:rsidRPr="002D096D">
                    <w:rPr>
                      <w:rFonts w:ascii="Times New Roman" w:hAnsi="Times New Roman" w:cs="Times New Roman"/>
                      <w:i/>
                      <w:sz w:val="22"/>
                      <w:szCs w:val="22"/>
                    </w:rPr>
                    <w:t>Статус «Введено»</w:t>
                  </w:r>
                </w:p>
                <w:p w:rsidR="00490F6E" w:rsidRPr="00BE0EDE" w:rsidRDefault="00490F6E" w:rsidP="00490F6E">
                  <w:pPr>
                    <w:pStyle w:val="ConsPlusNonformat"/>
                    <w:widowControl/>
                    <w:jc w:val="center"/>
                    <w:rPr>
                      <w:rFonts w:ascii="Times New Roman" w:hAnsi="Times New Roman" w:cs="Times New Roman"/>
                    </w:rPr>
                  </w:pPr>
                </w:p>
              </w:txbxContent>
            </v:textbox>
          </v:rect>
        </w:pict>
      </w:r>
    </w:p>
    <w:p w:rsidR="00490F6E" w:rsidRPr="00D9346D" w:rsidRDefault="00490F6E" w:rsidP="00490F6E">
      <w:pPr>
        <w:pStyle w:val="ConsPlusNonformat"/>
        <w:widowControl/>
        <w:ind w:firstLine="851"/>
        <w:jc w:val="right"/>
        <w:rPr>
          <w:rFonts w:ascii="Times New Roman" w:hAnsi="Times New Roman" w:cs="Times New Roman"/>
          <w:color w:val="FF0000"/>
          <w:sz w:val="24"/>
          <w:szCs w:val="24"/>
        </w:rPr>
      </w:pPr>
    </w:p>
    <w:p w:rsidR="00490F6E" w:rsidRPr="00D9346D" w:rsidRDefault="00490F6E" w:rsidP="00490F6E">
      <w:pPr>
        <w:pStyle w:val="ConsPlusNonformat"/>
        <w:widowControl/>
        <w:ind w:firstLine="851"/>
        <w:jc w:val="right"/>
        <w:rPr>
          <w:rFonts w:ascii="Times New Roman" w:hAnsi="Times New Roman" w:cs="Times New Roman"/>
          <w:color w:val="FF0000"/>
          <w:sz w:val="24"/>
          <w:szCs w:val="24"/>
        </w:rPr>
      </w:pPr>
    </w:p>
    <w:p w:rsidR="00490F6E" w:rsidRPr="00D9346D" w:rsidRDefault="00490F6E" w:rsidP="00490F6E">
      <w:pPr>
        <w:pStyle w:val="ConsPlusNonformat"/>
        <w:widowControl/>
        <w:ind w:firstLine="851"/>
        <w:jc w:val="right"/>
        <w:rPr>
          <w:rFonts w:ascii="Times New Roman" w:hAnsi="Times New Roman" w:cs="Times New Roman"/>
          <w:color w:val="FF0000"/>
          <w:sz w:val="24"/>
          <w:szCs w:val="24"/>
        </w:rPr>
      </w:pPr>
    </w:p>
    <w:p w:rsidR="00490F6E" w:rsidRPr="00D9346D" w:rsidRDefault="00490F6E" w:rsidP="00490F6E">
      <w:pPr>
        <w:pStyle w:val="ConsPlusNonformat"/>
        <w:widowControl/>
        <w:ind w:firstLine="851"/>
        <w:jc w:val="right"/>
        <w:rPr>
          <w:rFonts w:ascii="Times New Roman" w:hAnsi="Times New Roman" w:cs="Times New Roman"/>
          <w:color w:val="FF0000"/>
          <w:sz w:val="24"/>
          <w:szCs w:val="24"/>
        </w:rPr>
      </w:pPr>
    </w:p>
    <w:p w:rsidR="00490F6E" w:rsidRPr="00D9346D" w:rsidRDefault="00490F6E" w:rsidP="00490F6E">
      <w:pPr>
        <w:pStyle w:val="ConsPlusNonformat"/>
        <w:widowControl/>
        <w:ind w:firstLine="851"/>
        <w:jc w:val="right"/>
        <w:rPr>
          <w:rFonts w:ascii="Times New Roman" w:hAnsi="Times New Roman" w:cs="Times New Roman"/>
          <w:color w:val="FF0000"/>
          <w:sz w:val="24"/>
          <w:szCs w:val="24"/>
        </w:rPr>
      </w:pPr>
    </w:p>
    <w:p w:rsidR="00490F6E" w:rsidRPr="00D9346D" w:rsidRDefault="00490F6E" w:rsidP="00490F6E">
      <w:pPr>
        <w:pStyle w:val="ConsPlusNonformat"/>
        <w:widowControl/>
        <w:ind w:firstLine="851"/>
        <w:jc w:val="right"/>
        <w:rPr>
          <w:rFonts w:ascii="Times New Roman" w:hAnsi="Times New Roman" w:cs="Times New Roman"/>
          <w:color w:val="FF0000"/>
          <w:sz w:val="24"/>
          <w:szCs w:val="24"/>
        </w:rPr>
      </w:pPr>
    </w:p>
    <w:p w:rsidR="00490F6E" w:rsidRPr="00D9346D" w:rsidRDefault="00490F6E" w:rsidP="00490F6E">
      <w:pPr>
        <w:pStyle w:val="ConsPlusNonformat"/>
        <w:widowControl/>
        <w:ind w:firstLine="851"/>
        <w:jc w:val="right"/>
        <w:rPr>
          <w:rFonts w:ascii="Times New Roman" w:hAnsi="Times New Roman" w:cs="Times New Roman"/>
          <w:color w:val="FF0000"/>
          <w:sz w:val="24"/>
          <w:szCs w:val="24"/>
        </w:rPr>
      </w:pPr>
    </w:p>
    <w:p w:rsidR="00490F6E" w:rsidRPr="00D9346D" w:rsidRDefault="00490F6E" w:rsidP="00490F6E">
      <w:pPr>
        <w:pStyle w:val="ConsPlusNonformat"/>
        <w:widowControl/>
        <w:ind w:firstLine="851"/>
        <w:jc w:val="right"/>
        <w:rPr>
          <w:rFonts w:ascii="Times New Roman" w:hAnsi="Times New Roman" w:cs="Times New Roman"/>
          <w:color w:val="FF0000"/>
          <w:sz w:val="24"/>
          <w:szCs w:val="24"/>
        </w:rPr>
      </w:pPr>
    </w:p>
    <w:p w:rsidR="00490F6E" w:rsidRPr="00D9346D" w:rsidRDefault="00490F6E" w:rsidP="00490F6E">
      <w:pPr>
        <w:pStyle w:val="ConsPlusNonformat"/>
        <w:widowControl/>
        <w:ind w:firstLine="851"/>
        <w:jc w:val="right"/>
        <w:rPr>
          <w:rFonts w:ascii="Times New Roman" w:hAnsi="Times New Roman" w:cs="Times New Roman"/>
          <w:color w:val="FF0000"/>
          <w:sz w:val="24"/>
          <w:szCs w:val="24"/>
        </w:rPr>
      </w:pPr>
    </w:p>
    <w:p w:rsidR="00490F6E" w:rsidRDefault="00490F6E" w:rsidP="00490F6E">
      <w:pPr>
        <w:pStyle w:val="ConsPlusNonformat"/>
        <w:widowControl/>
        <w:ind w:firstLine="851"/>
        <w:jc w:val="right"/>
        <w:rPr>
          <w:rFonts w:ascii="Times New Roman" w:hAnsi="Times New Roman" w:cs="Times New Roman"/>
          <w:color w:val="FF0000"/>
          <w:sz w:val="24"/>
          <w:szCs w:val="24"/>
        </w:rPr>
      </w:pPr>
    </w:p>
    <w:p w:rsidR="00490F6E" w:rsidRPr="00D9346D" w:rsidRDefault="00490F6E" w:rsidP="00490F6E">
      <w:pPr>
        <w:pStyle w:val="ConsPlusNonformat"/>
        <w:widowControl/>
        <w:ind w:firstLine="851"/>
        <w:jc w:val="right"/>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sz w:val="22"/>
          <w:szCs w:val="24"/>
        </w:rPr>
      </w:pPr>
      <w:r w:rsidRPr="00D9346D">
        <w:rPr>
          <w:rFonts w:ascii="Times New Roman" w:hAnsi="Times New Roman" w:cs="Times New Roman"/>
          <w:sz w:val="22"/>
          <w:szCs w:val="24"/>
        </w:rPr>
        <w:t>Приложение 3 к административному регламенту</w:t>
      </w:r>
    </w:p>
    <w:p w:rsidR="00490F6E" w:rsidRPr="00D9346D" w:rsidRDefault="00490F6E" w:rsidP="00490F6E">
      <w:pPr>
        <w:pStyle w:val="ConsPlusNormal"/>
        <w:widowControl/>
        <w:ind w:firstLine="851"/>
        <w:jc w:val="right"/>
        <w:outlineLvl w:val="1"/>
        <w:rPr>
          <w:rFonts w:ascii="Times New Roman" w:hAnsi="Times New Roman" w:cs="Times New Roman"/>
          <w:sz w:val="22"/>
          <w:szCs w:val="24"/>
        </w:rPr>
      </w:pPr>
      <w:r w:rsidRPr="00D9346D">
        <w:rPr>
          <w:rFonts w:ascii="Times New Roman" w:hAnsi="Times New Roman" w:cs="Times New Roman"/>
          <w:sz w:val="22"/>
          <w:szCs w:val="24"/>
        </w:rPr>
        <w:t xml:space="preserve">по исполнению муниципальной функции исполнения </w:t>
      </w:r>
    </w:p>
    <w:p w:rsidR="00490F6E" w:rsidRPr="00D9346D" w:rsidRDefault="00490F6E" w:rsidP="00490F6E">
      <w:pPr>
        <w:pStyle w:val="ConsPlusNormal"/>
        <w:widowControl/>
        <w:ind w:firstLine="851"/>
        <w:jc w:val="right"/>
        <w:outlineLvl w:val="1"/>
        <w:rPr>
          <w:rFonts w:ascii="Times New Roman" w:hAnsi="Times New Roman" w:cs="Times New Roman"/>
          <w:sz w:val="22"/>
          <w:szCs w:val="24"/>
        </w:rPr>
      </w:pPr>
      <w:r w:rsidRPr="00D9346D">
        <w:rPr>
          <w:rFonts w:ascii="Times New Roman" w:hAnsi="Times New Roman" w:cs="Times New Roman"/>
          <w:sz w:val="22"/>
          <w:szCs w:val="24"/>
        </w:rPr>
        <w:t>местного бюджета Сосновоборского городского округа по расходам</w:t>
      </w:r>
    </w:p>
    <w:p w:rsidR="00490F6E" w:rsidRPr="00D9346D" w:rsidRDefault="00490F6E" w:rsidP="00490F6E">
      <w:pPr>
        <w:pStyle w:val="ConsPlusNonformat"/>
        <w:widowControl/>
        <w:ind w:firstLine="851"/>
        <w:jc w:val="right"/>
        <w:rPr>
          <w:rFonts w:ascii="Times New Roman" w:hAnsi="Times New Roman" w:cs="Times New Roman"/>
          <w:color w:val="FF0000"/>
          <w:sz w:val="24"/>
          <w:szCs w:val="24"/>
        </w:rPr>
      </w:pPr>
    </w:p>
    <w:p w:rsidR="00490F6E" w:rsidRPr="00D9346D" w:rsidRDefault="00490F6E" w:rsidP="00490F6E">
      <w:pPr>
        <w:pStyle w:val="ConsPlusNormal"/>
        <w:widowControl/>
        <w:ind w:firstLine="0"/>
        <w:jc w:val="center"/>
        <w:rPr>
          <w:rFonts w:ascii="Times New Roman" w:hAnsi="Times New Roman" w:cs="Times New Roman"/>
          <w:sz w:val="24"/>
          <w:szCs w:val="24"/>
        </w:rPr>
      </w:pPr>
      <w:r w:rsidRPr="00D9346D">
        <w:rPr>
          <w:rFonts w:ascii="Times New Roman" w:hAnsi="Times New Roman" w:cs="Times New Roman"/>
          <w:sz w:val="24"/>
          <w:szCs w:val="24"/>
        </w:rPr>
        <w:t>БЛОК-СХЕМА</w:t>
      </w:r>
    </w:p>
    <w:p w:rsidR="00490F6E" w:rsidRPr="00D9346D" w:rsidRDefault="00490F6E" w:rsidP="00490F6E">
      <w:pPr>
        <w:pStyle w:val="ConsPlusNormal"/>
        <w:widowControl/>
        <w:ind w:firstLine="0"/>
        <w:jc w:val="center"/>
        <w:rPr>
          <w:rFonts w:ascii="Times New Roman" w:hAnsi="Times New Roman" w:cs="Times New Roman"/>
          <w:sz w:val="24"/>
          <w:szCs w:val="24"/>
        </w:rPr>
      </w:pPr>
      <w:r w:rsidRPr="00D9346D">
        <w:rPr>
          <w:rFonts w:ascii="Times New Roman" w:hAnsi="Times New Roman" w:cs="Times New Roman"/>
          <w:sz w:val="24"/>
          <w:szCs w:val="24"/>
        </w:rPr>
        <w:t>ИСПОЛНЕНИЯ КОМИТЕТОМ ФИНАНСОВ СОСНОВОБОРОСКОГО ГОРОДСКОГО ОКРУГА АДМИНИСТРАТИВНОЙ ПРОЦЕДУРЫ ИСПОЛНЕНИЯ МЕСТНОГО БЮДЖЕТА ПО РАСХОДАМ</w:t>
      </w:r>
      <w:r w:rsidRPr="00D9346D">
        <w:rPr>
          <w:rFonts w:ascii="Times New Roman" w:hAnsi="Times New Roman" w:cs="Times New Roman"/>
          <w:bCs/>
          <w:spacing w:val="1"/>
          <w:sz w:val="24"/>
          <w:szCs w:val="24"/>
        </w:rPr>
        <w:t>, В ЦЕЛЯХ СОФИНАНСИРОВАНИЯ КОТОРЫХ ПРЕДОСТАВЛЯЕТСЯ СУБСИДИЯ ИЗ ФЕДЕРАЛЬНОГО БЮДЖЕТА</w:t>
      </w:r>
    </w:p>
    <w:p w:rsidR="00490F6E" w:rsidRPr="00D9346D" w:rsidRDefault="00490F6E" w:rsidP="00490F6E">
      <w:pPr>
        <w:pStyle w:val="ConsPlusNormal"/>
        <w:widowControl/>
        <w:ind w:firstLine="851"/>
        <w:jc w:val="both"/>
        <w:rPr>
          <w:color w:val="FF0000"/>
          <w:highlight w:val="lightGray"/>
        </w:rPr>
      </w:pPr>
    </w:p>
    <w:p w:rsidR="00490F6E" w:rsidRPr="00D9346D" w:rsidRDefault="004B28F5" w:rsidP="00490F6E">
      <w:pPr>
        <w:pStyle w:val="ConsPlusNormal"/>
        <w:widowControl/>
        <w:ind w:firstLine="851"/>
        <w:jc w:val="both"/>
        <w:rPr>
          <w:rFonts w:ascii="Times New Roman" w:hAnsi="Times New Roman" w:cs="Times New Roman"/>
          <w:color w:val="FF0000"/>
          <w:highlight w:val="lightGray"/>
        </w:rPr>
      </w:pPr>
      <w:r>
        <w:rPr>
          <w:rFonts w:ascii="Times New Roman" w:hAnsi="Times New Roman" w:cs="Times New Roman"/>
          <w:noProof/>
          <w:color w:val="FF0000"/>
        </w:rPr>
        <w:pict>
          <v:group id="Group 4" o:spid="_x0000_s1053" style="position:absolute;left:0;text-align:left;margin-left:27pt;margin-top:1.7pt;width:452.65pt;height:498.75pt;z-index:251662336" coordorigin="1958,3813" coordsize="9053,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">
            <v:rect id="Rectangle 5" o:spid="_x0000_s1054" style="position:absolute;left:3519;top:6190;width:5584;height:14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uE78A&#10;AADbAAAADwAAAGRycy9kb3ducmV2LnhtbERPTYvCMBC9L/gfwgje1tQqslSjiCDoRVAXvI7N2Bab&#10;SUlibf+9ERb2No/3Oct1Z2rRkvOVZQWTcQKCOLe64kLB72X3/QPCB2SNtWVS0JOH9WrwtcRM2xef&#10;qD2HQsQQ9hkqKENoMil9XpJBP7YNceTu1hkMEbpCaoevGG5qmSbJXBqsODaU2NC2pPxxfhoF++Z4&#10;O7jU9MfZbSb7Lp/69npVajTsNgsQgbrwL/5z73Wcn8Lnl3i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0u4TvwAAANsAAAAPAAAAAAAAAAAAAAAAAJgCAABkcnMvZG93bnJl&#10;di54bWxQSwUGAAAAAAQABAD1AAAAhAMAAAAA&#10;">
              <v:textbox>
                <w:txbxContent>
                  <w:p w:rsidR="00490F6E" w:rsidRPr="00BF74E0" w:rsidRDefault="00490F6E" w:rsidP="00490F6E">
                    <w:pPr>
                      <w:pStyle w:val="ConsPlusNonformat"/>
                      <w:jc w:val="center"/>
                      <w:rPr>
                        <w:rFonts w:ascii="Times New Roman" w:hAnsi="Times New Roman" w:cs="Times New Roman"/>
                        <w:sz w:val="22"/>
                        <w:szCs w:val="22"/>
                      </w:rPr>
                    </w:pPr>
                    <w:r w:rsidRPr="00BF74E0">
                      <w:rPr>
                        <w:rFonts w:ascii="Times New Roman" w:hAnsi="Times New Roman" w:cs="Times New Roman"/>
                        <w:sz w:val="22"/>
                        <w:szCs w:val="22"/>
                      </w:rPr>
                      <w:t>Исполнение заявок на оплату расходов</w:t>
                    </w:r>
                  </w:p>
                  <w:p w:rsidR="00490F6E" w:rsidRDefault="00490F6E" w:rsidP="00490F6E">
                    <w:pPr>
                      <w:pStyle w:val="ConsPlusNonformat"/>
                      <w:spacing w:after="240"/>
                      <w:jc w:val="center"/>
                      <w:rPr>
                        <w:rFonts w:ascii="Times New Roman" w:hAnsi="Times New Roman" w:cs="Times New Roman"/>
                        <w:sz w:val="22"/>
                        <w:szCs w:val="22"/>
                      </w:rPr>
                    </w:pPr>
                    <w:r>
                      <w:rPr>
                        <w:rFonts w:ascii="Times New Roman" w:hAnsi="Times New Roman" w:cs="Times New Roman"/>
                        <w:sz w:val="22"/>
                        <w:szCs w:val="22"/>
                      </w:rPr>
                      <w:t>Создание платёжного поручения (ПП)</w:t>
                    </w:r>
                  </w:p>
                  <w:p w:rsidR="00490F6E" w:rsidRPr="00B746E4" w:rsidRDefault="00490F6E" w:rsidP="00490F6E">
                    <w:pPr>
                      <w:pStyle w:val="ConsPlusNonformat"/>
                      <w:jc w:val="center"/>
                      <w:rPr>
                        <w:rFonts w:ascii="Times New Roman" w:hAnsi="Times New Roman" w:cs="Times New Roman"/>
                        <w:i/>
                        <w:sz w:val="22"/>
                        <w:szCs w:val="22"/>
                      </w:rPr>
                    </w:pPr>
                    <w:r w:rsidRPr="00B746E4">
                      <w:rPr>
                        <w:rFonts w:ascii="Times New Roman" w:hAnsi="Times New Roman" w:cs="Times New Roman"/>
                        <w:i/>
                        <w:sz w:val="22"/>
                        <w:szCs w:val="22"/>
                      </w:rPr>
                      <w:t>Статус ЭД ЗОР «Исполнение»</w:t>
                    </w:r>
                  </w:p>
                  <w:p w:rsidR="00490F6E" w:rsidRPr="00B746E4" w:rsidRDefault="00490F6E" w:rsidP="00490F6E">
                    <w:pPr>
                      <w:pStyle w:val="ConsPlusNonformat"/>
                      <w:jc w:val="center"/>
                      <w:rPr>
                        <w:rFonts w:ascii="Times New Roman" w:hAnsi="Times New Roman" w:cs="Times New Roman"/>
                        <w:i/>
                        <w:sz w:val="22"/>
                        <w:szCs w:val="22"/>
                      </w:rPr>
                    </w:pPr>
                    <w:r w:rsidRPr="00B746E4">
                      <w:rPr>
                        <w:rFonts w:ascii="Times New Roman" w:hAnsi="Times New Roman" w:cs="Times New Roman"/>
                        <w:i/>
                        <w:sz w:val="22"/>
                        <w:szCs w:val="22"/>
                      </w:rPr>
                      <w:t xml:space="preserve">Статус ЭД </w:t>
                    </w:r>
                    <w:r>
                      <w:rPr>
                        <w:rFonts w:ascii="Times New Roman" w:hAnsi="Times New Roman" w:cs="Times New Roman"/>
                        <w:i/>
                        <w:sz w:val="22"/>
                        <w:szCs w:val="22"/>
                      </w:rPr>
                      <w:t>ПП</w:t>
                    </w:r>
                    <w:r w:rsidRPr="00B746E4">
                      <w:rPr>
                        <w:rFonts w:ascii="Times New Roman" w:hAnsi="Times New Roman" w:cs="Times New Roman"/>
                        <w:i/>
                        <w:sz w:val="22"/>
                        <w:szCs w:val="22"/>
                      </w:rPr>
                      <w:t xml:space="preserve"> «</w:t>
                    </w:r>
                    <w:r>
                      <w:rPr>
                        <w:rFonts w:ascii="Times New Roman" w:hAnsi="Times New Roman" w:cs="Times New Roman"/>
                        <w:i/>
                        <w:sz w:val="22"/>
                        <w:szCs w:val="22"/>
                      </w:rPr>
                      <w:t>Новый</w:t>
                    </w:r>
                    <w:r w:rsidRPr="00B746E4">
                      <w:rPr>
                        <w:rFonts w:ascii="Times New Roman" w:hAnsi="Times New Roman" w:cs="Times New Roman"/>
                        <w:i/>
                        <w:sz w:val="22"/>
                        <w:szCs w:val="22"/>
                      </w:rPr>
                      <w:t>»</w:t>
                    </w:r>
                  </w:p>
                  <w:p w:rsidR="00490F6E" w:rsidRPr="001349D4" w:rsidRDefault="00490F6E" w:rsidP="00490F6E"/>
                </w:txbxContent>
              </v:textbox>
            </v:rect>
            <v:rect id="Rectangle 6" o:spid="_x0000_s1055" style="position:absolute;left:2604;top:12318;width:7426;height:1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490F6E" w:rsidRPr="00BF74E0" w:rsidRDefault="00490F6E" w:rsidP="00490F6E">
                    <w:pPr>
                      <w:pStyle w:val="ConsPlusNonformat"/>
                      <w:widowControl/>
                      <w:spacing w:after="240"/>
                      <w:jc w:val="center"/>
                      <w:rPr>
                        <w:rFonts w:ascii="Times New Roman" w:hAnsi="Times New Roman" w:cs="Times New Roman"/>
                      </w:rPr>
                    </w:pPr>
                    <w:r w:rsidRPr="00BF74E0">
                      <w:rPr>
                        <w:rFonts w:ascii="Times New Roman" w:hAnsi="Times New Roman" w:cs="Times New Roman"/>
                      </w:rPr>
                      <w:t>Загрузка отдельного платёжного поручения в систему «СУФД» с прикреплением подтверждающих расход документов</w:t>
                    </w:r>
                  </w:p>
                  <w:p w:rsidR="00490F6E" w:rsidRDefault="00490F6E" w:rsidP="00490F6E">
                    <w:pPr>
                      <w:pStyle w:val="ConsPlusNonformat"/>
                      <w:jc w:val="center"/>
                      <w:rPr>
                        <w:rFonts w:ascii="Times New Roman" w:hAnsi="Times New Roman" w:cs="Times New Roman"/>
                        <w:i/>
                        <w:sz w:val="22"/>
                        <w:szCs w:val="22"/>
                      </w:rPr>
                    </w:pPr>
                    <w:r w:rsidRPr="00B746E4">
                      <w:rPr>
                        <w:rFonts w:ascii="Times New Roman" w:hAnsi="Times New Roman" w:cs="Times New Roman"/>
                        <w:i/>
                        <w:sz w:val="22"/>
                        <w:szCs w:val="22"/>
                      </w:rPr>
                      <w:t xml:space="preserve">Статус </w:t>
                    </w:r>
                    <w:r>
                      <w:rPr>
                        <w:rFonts w:ascii="Times New Roman" w:hAnsi="Times New Roman" w:cs="Times New Roman"/>
                        <w:i/>
                        <w:sz w:val="22"/>
                        <w:szCs w:val="22"/>
                      </w:rPr>
                      <w:t>передачи «Обработан учетной системой ФК»</w:t>
                    </w:r>
                  </w:p>
                  <w:p w:rsidR="00490F6E" w:rsidRPr="002D096D" w:rsidRDefault="00490F6E" w:rsidP="00490F6E">
                    <w:pPr>
                      <w:pStyle w:val="ConsPlusNonformat"/>
                      <w:jc w:val="center"/>
                      <w:rPr>
                        <w:rFonts w:ascii="Times New Roman" w:hAnsi="Times New Roman" w:cs="Times New Roman"/>
                        <w:i/>
                        <w:sz w:val="22"/>
                        <w:szCs w:val="22"/>
                      </w:rPr>
                    </w:pPr>
                    <w:r w:rsidRPr="002D096D">
                      <w:rPr>
                        <w:rFonts w:ascii="Times New Roman" w:hAnsi="Times New Roman" w:cs="Times New Roman"/>
                        <w:i/>
                        <w:sz w:val="22"/>
                        <w:szCs w:val="22"/>
                      </w:rPr>
                      <w:t>Статус «Введено»</w:t>
                    </w:r>
                  </w:p>
                  <w:p w:rsidR="00490F6E" w:rsidRDefault="00490F6E" w:rsidP="00490F6E"/>
                </w:txbxContent>
              </v:textbox>
            </v:rect>
            <v:rect id="Rectangle 7" o:spid="_x0000_s1056" style="position:absolute;left:2667;top:10321;width:7363;height:1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490F6E" w:rsidRPr="00BF74E0" w:rsidRDefault="00490F6E" w:rsidP="00490F6E">
                    <w:pPr>
                      <w:pStyle w:val="ConsPlusNonformat"/>
                      <w:widowControl/>
                      <w:spacing w:after="240"/>
                      <w:jc w:val="center"/>
                      <w:rPr>
                        <w:rFonts w:ascii="Times New Roman" w:hAnsi="Times New Roman" w:cs="Times New Roman"/>
                      </w:rPr>
                    </w:pPr>
                    <w:r w:rsidRPr="00BF74E0">
                      <w:rPr>
                        <w:rFonts w:ascii="Times New Roman" w:hAnsi="Times New Roman" w:cs="Times New Roman"/>
                      </w:rPr>
                      <w:t xml:space="preserve">Выгрузка пакетов платёжных поручений из системы «АЦК-Финансы» </w:t>
                    </w:r>
                  </w:p>
                  <w:p w:rsidR="00490F6E" w:rsidRPr="00B746E4" w:rsidRDefault="00490F6E" w:rsidP="00490F6E">
                    <w:pPr>
                      <w:pStyle w:val="ConsPlusNonformat"/>
                      <w:jc w:val="center"/>
                      <w:rPr>
                        <w:rFonts w:ascii="Times New Roman" w:hAnsi="Times New Roman" w:cs="Times New Roman"/>
                        <w:i/>
                        <w:sz w:val="22"/>
                        <w:szCs w:val="22"/>
                      </w:rPr>
                    </w:pPr>
                    <w:r w:rsidRPr="00B746E4">
                      <w:rPr>
                        <w:rFonts w:ascii="Times New Roman" w:hAnsi="Times New Roman" w:cs="Times New Roman"/>
                        <w:i/>
                        <w:sz w:val="22"/>
                        <w:szCs w:val="22"/>
                      </w:rPr>
                      <w:t>Статус ЭД ЗОР «Исполнение»</w:t>
                    </w:r>
                  </w:p>
                  <w:p w:rsidR="00490F6E" w:rsidRPr="00B746E4" w:rsidRDefault="00490F6E" w:rsidP="00490F6E">
                    <w:pPr>
                      <w:pStyle w:val="ConsPlusNonformat"/>
                      <w:jc w:val="center"/>
                      <w:rPr>
                        <w:rFonts w:ascii="Times New Roman" w:hAnsi="Times New Roman" w:cs="Times New Roman"/>
                        <w:i/>
                        <w:sz w:val="22"/>
                        <w:szCs w:val="22"/>
                      </w:rPr>
                    </w:pPr>
                    <w:r w:rsidRPr="00B746E4">
                      <w:rPr>
                        <w:rFonts w:ascii="Times New Roman" w:hAnsi="Times New Roman" w:cs="Times New Roman"/>
                        <w:i/>
                        <w:sz w:val="22"/>
                        <w:szCs w:val="22"/>
                      </w:rPr>
                      <w:t xml:space="preserve">Статус ЭД </w:t>
                    </w:r>
                    <w:r>
                      <w:rPr>
                        <w:rFonts w:ascii="Times New Roman" w:hAnsi="Times New Roman" w:cs="Times New Roman"/>
                        <w:i/>
                        <w:sz w:val="22"/>
                        <w:szCs w:val="22"/>
                      </w:rPr>
                      <w:t>ПП</w:t>
                    </w:r>
                    <w:r w:rsidRPr="00B746E4">
                      <w:rPr>
                        <w:rFonts w:ascii="Times New Roman" w:hAnsi="Times New Roman" w:cs="Times New Roman"/>
                        <w:i/>
                        <w:sz w:val="22"/>
                        <w:szCs w:val="22"/>
                      </w:rPr>
                      <w:t xml:space="preserve"> «</w:t>
                    </w:r>
                    <w:r>
                      <w:rPr>
                        <w:rFonts w:ascii="Times New Roman" w:hAnsi="Times New Roman" w:cs="Times New Roman"/>
                        <w:i/>
                        <w:sz w:val="22"/>
                        <w:szCs w:val="22"/>
                      </w:rPr>
                      <w:t>Отправлен»</w:t>
                    </w:r>
                  </w:p>
                  <w:p w:rsidR="00490F6E" w:rsidRPr="001349D4" w:rsidRDefault="00490F6E" w:rsidP="00490F6E"/>
                </w:txbxContent>
              </v:textbox>
            </v:rect>
            <v:rect id="Rectangle 8" o:spid="_x0000_s1057" style="position:absolute;left:2667;top:8234;width:7363;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490F6E" w:rsidRPr="00BF74E0" w:rsidRDefault="00490F6E" w:rsidP="00490F6E">
                    <w:pPr>
                      <w:jc w:val="center"/>
                    </w:pPr>
                    <w:r w:rsidRPr="00BF74E0">
                      <w:t>Формирование распоряжений на перечисление средств с текущего счета</w:t>
                    </w:r>
                  </w:p>
                  <w:p w:rsidR="00490F6E" w:rsidRPr="001349D4" w:rsidRDefault="00490F6E" w:rsidP="00490F6E">
                    <w:pPr>
                      <w:spacing w:after="240"/>
                      <w:jc w:val="center"/>
                    </w:pPr>
                    <w:r>
                      <w:t>отдельно для каждого платежного поручения</w:t>
                    </w:r>
                  </w:p>
                  <w:p w:rsidR="00490F6E" w:rsidRPr="00B746E4" w:rsidRDefault="00490F6E" w:rsidP="00490F6E">
                    <w:pPr>
                      <w:pStyle w:val="ConsPlusNonformat"/>
                      <w:jc w:val="center"/>
                      <w:rPr>
                        <w:rFonts w:ascii="Times New Roman" w:hAnsi="Times New Roman" w:cs="Times New Roman"/>
                        <w:i/>
                        <w:sz w:val="22"/>
                        <w:szCs w:val="22"/>
                      </w:rPr>
                    </w:pPr>
                    <w:r w:rsidRPr="00B746E4">
                      <w:rPr>
                        <w:rFonts w:ascii="Times New Roman" w:hAnsi="Times New Roman" w:cs="Times New Roman"/>
                        <w:i/>
                        <w:sz w:val="22"/>
                        <w:szCs w:val="22"/>
                      </w:rPr>
                      <w:t>Статус ЭД ЗОР «Исполнение»</w:t>
                    </w:r>
                  </w:p>
                  <w:p w:rsidR="00490F6E" w:rsidRPr="00B746E4" w:rsidRDefault="00490F6E" w:rsidP="00490F6E">
                    <w:pPr>
                      <w:pStyle w:val="ConsPlusNonformat"/>
                      <w:jc w:val="center"/>
                      <w:rPr>
                        <w:rFonts w:ascii="Times New Roman" w:hAnsi="Times New Roman" w:cs="Times New Roman"/>
                        <w:i/>
                        <w:sz w:val="22"/>
                        <w:szCs w:val="22"/>
                      </w:rPr>
                    </w:pPr>
                    <w:r w:rsidRPr="00B746E4">
                      <w:rPr>
                        <w:rFonts w:ascii="Times New Roman" w:hAnsi="Times New Roman" w:cs="Times New Roman"/>
                        <w:i/>
                        <w:sz w:val="22"/>
                        <w:szCs w:val="22"/>
                      </w:rPr>
                      <w:t xml:space="preserve">Статус ЭД </w:t>
                    </w:r>
                    <w:r>
                      <w:rPr>
                        <w:rFonts w:ascii="Times New Roman" w:hAnsi="Times New Roman" w:cs="Times New Roman"/>
                        <w:i/>
                        <w:sz w:val="22"/>
                        <w:szCs w:val="22"/>
                      </w:rPr>
                      <w:t>ПП</w:t>
                    </w:r>
                    <w:r w:rsidRPr="00B746E4">
                      <w:rPr>
                        <w:rFonts w:ascii="Times New Roman" w:hAnsi="Times New Roman" w:cs="Times New Roman"/>
                        <w:i/>
                        <w:sz w:val="22"/>
                        <w:szCs w:val="22"/>
                      </w:rPr>
                      <w:t xml:space="preserve"> «</w:t>
                    </w:r>
                    <w:r>
                      <w:rPr>
                        <w:rFonts w:ascii="Times New Roman" w:hAnsi="Times New Roman" w:cs="Times New Roman"/>
                        <w:i/>
                        <w:sz w:val="22"/>
                        <w:szCs w:val="22"/>
                      </w:rPr>
                      <w:t>Отправка в банк»</w:t>
                    </w:r>
                  </w:p>
                  <w:p w:rsidR="00490F6E" w:rsidRPr="001349D4" w:rsidRDefault="00490F6E" w:rsidP="00490F6E"/>
                </w:txbxContent>
              </v:textbox>
            </v:rect>
            <v:shape id="AutoShape 9" o:spid="_x0000_s1058" type="#_x0000_t32" style="position:absolute;left:6309;top:7693;width:0;height: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KOFcAAAADbAAAADwAAAGRycy9kb3ducmV2LnhtbERPyWrDMBC9F/oPYgq9NZKTEIIbxZRA&#10;IJBASVx6HqypbWqNjCQv/fuqUMhtHm+dXTHbTozkQ+tYQ7ZQIIgrZ1quNXyUx5ctiBCRDXaOScMP&#10;BSj2jw87zI2b+ErjLdYihXDIUUMTY59LGaqGLIaF64kT9+W8xZigr6XxOKVw28mlUhtpseXU0GBP&#10;h4aq79tgNZw/1ftqi7acbDlnw/ri/MWvtX5+mt9eQUSa41387z6ZNH8Df7+kA+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CjhXAAAAA2wAAAA8AAAAAAAAAAAAAAAAA&#10;oQIAAGRycy9kb3ducmV2LnhtbFBLBQYAAAAABAAEAPkAAACOAwAAAAA=&#10;" strokecolor="#7f7f7f" strokeweight="6pt">
              <v:stroke endarrow="block"/>
            </v:shape>
            <v:shape id="AutoShape 10" o:spid="_x0000_s1059" type="#_x0000_t32" style="position:absolute;left:6300;top:5606;width:0;height:5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rjr8AAADbAAAADwAAAGRycy9kb3ducmV2LnhtbERP24rCMBB9F/yHMMK+aeoFlWoUEQRh&#10;hcVWfB6asS02k5JE2/37zcLCvs3hXGe7700j3uR8bVnBdJKAIC6srrlUcMtP4zUIH5A1NpZJwTd5&#10;2O+Ggy2m2nZ8pXcWShFD2KeooAqhTaX0RUUG/cS2xJF7WGcwROhKqR12Mdw0cpYkS2mw5thQYUvH&#10;iopn9jIKPu/J13yNJu9M3k9fi4t1F7dQ6mPUHzYgAvXhX/znPus4fwW/v8QD5O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o4rjr8AAADbAAAADwAAAAAAAAAAAAAAAACh&#10;AgAAZHJzL2Rvd25yZXYueG1sUEsFBgAAAAAEAAQA+QAAAI0DAAAAAA==&#10;" strokecolor="#7f7f7f" strokeweight="6pt">
              <v:stroke endarrow="block"/>
            </v:shape>
            <v:shape id="AutoShape 11" o:spid="_x0000_s1060" type="#_x0000_t32" style="position:absolute;left:6322;top:9666;width:1;height:6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G//MIAAADbAAAADwAAAGRycy9kb3ducmV2LnhtbESPT2vCQBDF7wW/wzKCt7rxD0Wiq4gg&#10;CAqlpvQ8ZMckmJ0Nu6uJ375zKPQ2w3vz3m82u8G16kkhNp4NzKYZKOLS24YrA9/F8X0FKiZki61n&#10;MvCiCLvt6G2DufU9f9HzmiolIRxzNFCn1OVax7Imh3HqO2LRbj44TLKGStuAvYS7Vs+z7EM7bFga&#10;auzoUFN5vz6cgfNP9rlYoSt6Vwyzx/LiwyUsjZmMh/0aVKIh/Zv/rk9W8AVWfpEB9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G//MIAAADbAAAADwAAAAAAAAAAAAAA&#10;AAChAgAAZHJzL2Rvd25yZXYueG1sUEsFBgAAAAAEAAQA+QAAAJADAAAAAA==&#10;" strokecolor="#7f7f7f" strokeweight="6pt">
              <v:stroke endarrow="block"/>
            </v:shape>
            <v:shape id="AutoShape 12" o:spid="_x0000_s1061" type="#_x0000_t32" style="position:absolute;left:6322;top:11621;width:0;height:6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0aZ78AAADbAAAADwAAAGRycy9kb3ducmV2LnhtbERP24rCMBB9F/yHMMK+aeoF0WoUEQRh&#10;hcVWfB6asS02k5JE2/37zcLCvs3hXGe7700j3uR8bVnBdJKAIC6srrlUcMtP4xUIH5A1NpZJwTd5&#10;2O+Ggy2m2nZ8pXcWShFD2KeooAqhTaX0RUUG/cS2xJF7WGcwROhKqR12Mdw0cpYkS2mw5thQYUvH&#10;iopn9jIKPu/J13yFJu9M3k9fi4t1F7dQ6mPUHzYgAvXhX/znPus4fw2/v8QD5O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F0aZ78AAADbAAAADwAAAAAAAAAAAAAAAACh&#10;AgAAZHJzL2Rvd25yZXYueG1sUEsFBgAAAAAEAAQA+QAAAI0DAAAAAA==&#10;" strokecolor="#7f7f7f" strokeweight="6pt">
              <v:stroke endarrow="block"/>
            </v:shape>
            <v:rect id="Rectangle 13" o:spid="_x0000_s1062" style="position:absolute;left:1958;top:3813;width:9053;height:17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490F6E" w:rsidRPr="00BF74E0" w:rsidRDefault="00490F6E" w:rsidP="00490F6E">
                    <w:pPr>
                      <w:spacing w:after="240"/>
                      <w:jc w:val="center"/>
                      <w:rPr>
                        <w:sz w:val="22"/>
                        <w:szCs w:val="22"/>
                      </w:rPr>
                    </w:pPr>
                    <w:r w:rsidRPr="00BF74E0">
                      <w:rPr>
                        <w:sz w:val="22"/>
                        <w:szCs w:val="22"/>
                      </w:rPr>
                      <w:t xml:space="preserve">Получение выписки из л/с с кодом «14» о доведении предельных объемов финансирования на текущий финансовый год и получение от председателя комитета финансов согласованных к дальнейшему исполнению реестров заявок на оплату расходов (ЗОР), </w:t>
                    </w:r>
                    <w:r w:rsidRPr="00BF74E0">
                      <w:rPr>
                        <w:sz w:val="22"/>
                      </w:rPr>
                      <w:t>прошедших процедуру санкционирования</w:t>
                    </w:r>
                  </w:p>
                  <w:p w:rsidR="00490F6E" w:rsidRPr="001349D4" w:rsidRDefault="00490F6E" w:rsidP="00490F6E">
                    <w:pPr>
                      <w:spacing w:after="240"/>
                      <w:jc w:val="center"/>
                      <w:rPr>
                        <w:i/>
                        <w:sz w:val="22"/>
                        <w:szCs w:val="22"/>
                      </w:rPr>
                    </w:pPr>
                    <w:r w:rsidRPr="001349D4">
                      <w:rPr>
                        <w:i/>
                        <w:sz w:val="22"/>
                        <w:szCs w:val="22"/>
                      </w:rPr>
                      <w:t>Статус ЭД ЗОР «На санкционировании»</w:t>
                    </w:r>
                  </w:p>
                  <w:p w:rsidR="00490F6E" w:rsidRPr="00F60604" w:rsidRDefault="00490F6E" w:rsidP="00490F6E">
                    <w:pPr>
                      <w:pStyle w:val="ConsPlusNormal"/>
                      <w:widowControl/>
                      <w:spacing w:after="240" w:line="276" w:lineRule="auto"/>
                      <w:ind w:firstLine="851"/>
                      <w:jc w:val="both"/>
                      <w:rPr>
                        <w:rFonts w:ascii="Times New Roman" w:hAnsi="Times New Roman" w:cs="Times New Roman"/>
                        <w:sz w:val="24"/>
                        <w:szCs w:val="24"/>
                      </w:rPr>
                    </w:pPr>
                  </w:p>
                  <w:p w:rsidR="00490F6E" w:rsidRPr="00990C24" w:rsidRDefault="00490F6E" w:rsidP="00490F6E"/>
                </w:txbxContent>
              </v:textbox>
            </v:rect>
          </v:group>
        </w:pict>
      </w: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0"/>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rmal"/>
        <w:widowControl/>
        <w:ind w:firstLine="851"/>
        <w:jc w:val="both"/>
        <w:rPr>
          <w:rFonts w:ascii="Times New Roman" w:hAnsi="Times New Roman" w:cs="Times New Roman"/>
          <w:color w:val="FF0000"/>
          <w:highlight w:val="lightGray"/>
        </w:rPr>
      </w:pPr>
    </w:p>
    <w:p w:rsidR="00490F6E" w:rsidRPr="00D9346D" w:rsidRDefault="00490F6E" w:rsidP="00490F6E">
      <w:pPr>
        <w:pStyle w:val="ConsPlusNonformat"/>
        <w:widowControl/>
        <w:jc w:val="both"/>
        <w:rPr>
          <w:rFonts w:ascii="Times New Roman" w:hAnsi="Times New Roman" w:cs="Times New Roman"/>
          <w:color w:val="FF0000"/>
          <w:sz w:val="18"/>
          <w:szCs w:val="18"/>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18"/>
          <w:szCs w:val="18"/>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18"/>
          <w:szCs w:val="18"/>
          <w:highlight w:val="lightGray"/>
        </w:rPr>
      </w:pPr>
    </w:p>
    <w:p w:rsidR="00490F6E" w:rsidRPr="00D9346D" w:rsidRDefault="00490F6E" w:rsidP="00490F6E">
      <w:pPr>
        <w:pStyle w:val="ConsPlusNonformat"/>
        <w:widowControl/>
        <w:ind w:firstLine="851"/>
        <w:jc w:val="both"/>
        <w:rPr>
          <w:rFonts w:ascii="Times New Roman" w:hAnsi="Times New Roman" w:cs="Times New Roman"/>
          <w:color w:val="FF0000"/>
          <w:sz w:val="18"/>
          <w:szCs w:val="18"/>
          <w:highlight w:val="lightGray"/>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color w:val="FF0000"/>
          <w:sz w:val="24"/>
          <w:szCs w:val="24"/>
        </w:rPr>
      </w:pPr>
    </w:p>
    <w:p w:rsidR="00490F6E" w:rsidRPr="00D9346D" w:rsidRDefault="00490F6E" w:rsidP="00490F6E">
      <w:pPr>
        <w:pStyle w:val="ConsPlusNormal"/>
        <w:widowControl/>
        <w:ind w:firstLine="851"/>
        <w:jc w:val="right"/>
        <w:outlineLvl w:val="1"/>
        <w:rPr>
          <w:rFonts w:ascii="Times New Roman" w:hAnsi="Times New Roman" w:cs="Times New Roman"/>
          <w:sz w:val="22"/>
          <w:szCs w:val="24"/>
        </w:rPr>
      </w:pPr>
    </w:p>
    <w:p w:rsidR="00490F6E" w:rsidRPr="00D9346D" w:rsidRDefault="00490F6E" w:rsidP="00490F6E">
      <w:pPr>
        <w:pStyle w:val="ConsPlusNormal"/>
        <w:widowControl/>
        <w:ind w:firstLine="851"/>
        <w:jc w:val="right"/>
        <w:outlineLvl w:val="1"/>
        <w:rPr>
          <w:sz w:val="22"/>
          <w:szCs w:val="24"/>
        </w:rPr>
      </w:pPr>
      <w:r w:rsidRPr="00D9346D">
        <w:rPr>
          <w:rFonts w:ascii="Times New Roman" w:hAnsi="Times New Roman" w:cs="Times New Roman"/>
          <w:sz w:val="22"/>
          <w:szCs w:val="24"/>
        </w:rPr>
        <w:t>Приложение 4 к административному регламенту</w:t>
      </w:r>
    </w:p>
    <w:p w:rsidR="00490F6E" w:rsidRPr="00D9346D" w:rsidRDefault="00490F6E" w:rsidP="00490F6E">
      <w:pPr>
        <w:pStyle w:val="ConsPlusNormal"/>
        <w:widowControl/>
        <w:ind w:firstLine="851"/>
        <w:jc w:val="right"/>
        <w:outlineLvl w:val="1"/>
        <w:rPr>
          <w:rFonts w:ascii="Times New Roman" w:hAnsi="Times New Roman" w:cs="Times New Roman"/>
          <w:sz w:val="22"/>
          <w:szCs w:val="24"/>
        </w:rPr>
      </w:pPr>
      <w:r w:rsidRPr="00D9346D">
        <w:rPr>
          <w:rFonts w:ascii="Times New Roman" w:hAnsi="Times New Roman" w:cs="Times New Roman"/>
          <w:sz w:val="22"/>
          <w:szCs w:val="24"/>
        </w:rPr>
        <w:t xml:space="preserve">по исполнению муниципальной функции исполнения </w:t>
      </w:r>
    </w:p>
    <w:p w:rsidR="00490F6E" w:rsidRPr="00D9346D" w:rsidRDefault="00490F6E" w:rsidP="00490F6E">
      <w:pPr>
        <w:pStyle w:val="ConsPlusNormal"/>
        <w:widowControl/>
        <w:ind w:firstLine="851"/>
        <w:jc w:val="right"/>
        <w:outlineLvl w:val="1"/>
        <w:rPr>
          <w:rFonts w:ascii="Times New Roman" w:hAnsi="Times New Roman" w:cs="Times New Roman"/>
          <w:sz w:val="22"/>
          <w:szCs w:val="24"/>
        </w:rPr>
      </w:pPr>
      <w:r w:rsidRPr="00D9346D">
        <w:rPr>
          <w:rFonts w:ascii="Times New Roman" w:hAnsi="Times New Roman" w:cs="Times New Roman"/>
          <w:sz w:val="22"/>
          <w:szCs w:val="24"/>
        </w:rPr>
        <w:t>местного бюджета Сосновоборского городского округа по расходам</w:t>
      </w:r>
    </w:p>
    <w:p w:rsidR="00490F6E" w:rsidRPr="00D9346D" w:rsidRDefault="00490F6E" w:rsidP="00490F6E">
      <w:pPr>
        <w:pStyle w:val="ConsPlusNormal"/>
        <w:widowControl/>
        <w:ind w:firstLine="851"/>
        <w:jc w:val="both"/>
        <w:rPr>
          <w:rFonts w:ascii="Times New Roman" w:hAnsi="Times New Roman" w:cs="Times New Roman"/>
          <w:sz w:val="24"/>
          <w:szCs w:val="24"/>
        </w:rPr>
      </w:pPr>
    </w:p>
    <w:p w:rsidR="00490F6E" w:rsidRPr="00D9346D" w:rsidRDefault="00490F6E" w:rsidP="00490F6E">
      <w:pPr>
        <w:pStyle w:val="ConsPlusNormal"/>
        <w:widowControl/>
        <w:ind w:firstLine="0"/>
        <w:jc w:val="center"/>
        <w:rPr>
          <w:rFonts w:ascii="Times New Roman" w:hAnsi="Times New Roman" w:cs="Times New Roman"/>
          <w:sz w:val="24"/>
          <w:szCs w:val="24"/>
        </w:rPr>
      </w:pPr>
      <w:r w:rsidRPr="00D9346D">
        <w:rPr>
          <w:rFonts w:ascii="Times New Roman" w:hAnsi="Times New Roman" w:cs="Times New Roman"/>
          <w:sz w:val="24"/>
          <w:szCs w:val="24"/>
        </w:rPr>
        <w:t>БЛОК-СХЕМА</w:t>
      </w:r>
    </w:p>
    <w:p w:rsidR="00490F6E" w:rsidRPr="00D9346D" w:rsidRDefault="00490F6E" w:rsidP="00490F6E">
      <w:pPr>
        <w:pStyle w:val="ConsPlusNormal"/>
        <w:widowControl/>
        <w:ind w:firstLine="851"/>
        <w:jc w:val="center"/>
        <w:rPr>
          <w:rFonts w:ascii="Times New Roman" w:hAnsi="Times New Roman" w:cs="Times New Roman"/>
          <w:sz w:val="24"/>
          <w:szCs w:val="24"/>
        </w:rPr>
      </w:pPr>
      <w:r w:rsidRPr="00D9346D">
        <w:rPr>
          <w:rFonts w:ascii="Times New Roman" w:hAnsi="Times New Roman" w:cs="Times New Roman"/>
          <w:sz w:val="24"/>
          <w:szCs w:val="24"/>
        </w:rPr>
        <w:t>ИСПОЛНЕНИЯ КОМИТЕТОМ ФИНАНСОВ СОСНОВОБОРОСКОГО ГОРОДСКОГО ОКРУГА АДМИНИСТРАТИВНОЙ ПРОЦЕДУРЫ ПОДТВЕРЖДЕНИЯ ПРОИЗВЕДЕННЫХ КАССОВЫХ ВЫПЛАТ ИЗ МЕСТНОГО БЮДЖЕТА СОСНОВОБОРСКОГО ГОРОДСКОГО ОКРУГА</w:t>
      </w:r>
    </w:p>
    <w:p w:rsidR="00490F6E" w:rsidRPr="00D9346D" w:rsidRDefault="004B28F5" w:rsidP="00490F6E">
      <w:pPr>
        <w:pStyle w:val="ConsPlusNormal"/>
        <w:widowControl/>
        <w:ind w:firstLine="851"/>
        <w:jc w:val="both"/>
        <w:rPr>
          <w:color w:val="FF0000"/>
          <w:highlight w:val="lightGray"/>
        </w:rPr>
      </w:pPr>
      <w:r>
        <w:rPr>
          <w:noProof/>
          <w:color w:val="FF0000"/>
        </w:rPr>
        <w:pict>
          <v:group id="Group 25" o:spid="_x0000_s1063" style="position:absolute;left:0;text-align:left;margin-left:28.65pt;margin-top:11.15pt;width:445.75pt;height:419.05pt;z-index:251665408" coordorigin="1991,3772" coordsize="8915,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">
            <v:rect id="Rectangle 26" o:spid="_x0000_s1064" style="position:absolute;left:1991;top:3772;width:8915;height:1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90F6E" w:rsidRPr="00BF74E0" w:rsidRDefault="00490F6E" w:rsidP="00490F6E">
                    <w:pPr>
                      <w:pStyle w:val="ConsPlusNonformat"/>
                      <w:widowControl/>
                      <w:spacing w:after="240"/>
                      <w:jc w:val="center"/>
                      <w:rPr>
                        <w:rFonts w:ascii="Times New Roman" w:hAnsi="Times New Roman" w:cs="Times New Roman"/>
                      </w:rPr>
                    </w:pPr>
                    <w:r w:rsidRPr="00BF74E0">
                      <w:rPr>
                        <w:rFonts w:ascii="Times New Roman" w:hAnsi="Times New Roman" w:cs="Times New Roman"/>
                      </w:rPr>
                      <w:t xml:space="preserve">Получение комитетом финансов из УФК по Ленинградской области документов, подтверждающих поступление дохода в местный бюджет и произведенных выплат </w:t>
                    </w:r>
                  </w:p>
                  <w:p w:rsidR="00490F6E" w:rsidRPr="00815B39" w:rsidRDefault="00490F6E" w:rsidP="00490F6E">
                    <w:pPr>
                      <w:pStyle w:val="ConsPlusNonformat"/>
                      <w:widowControl/>
                      <w:jc w:val="center"/>
                      <w:rPr>
                        <w:rFonts w:ascii="Times New Roman" w:hAnsi="Times New Roman" w:cs="Times New Roman"/>
                        <w:i/>
                      </w:rPr>
                    </w:pPr>
                    <w:r w:rsidRPr="00815B39">
                      <w:rPr>
                        <w:rFonts w:ascii="Times New Roman" w:hAnsi="Times New Roman" w:cs="Times New Roman"/>
                        <w:i/>
                      </w:rPr>
                      <w:t>Казначейская выписка и Выписка с лицевого счета бюджета №02453004100</w:t>
                    </w:r>
                  </w:p>
                  <w:p w:rsidR="00490F6E" w:rsidRPr="006529E8" w:rsidRDefault="00490F6E" w:rsidP="00490F6E"/>
                </w:txbxContent>
              </v:textbox>
            </v:rect>
            <v:rect id="Rectangle 27" o:spid="_x0000_s1065" style="position:absolute;left:1991;top:5741;width:8828;height:12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90F6E" w:rsidRPr="00BF74E0" w:rsidRDefault="00490F6E" w:rsidP="00490F6E">
                    <w:pPr>
                      <w:pStyle w:val="ConsPlusNormal"/>
                      <w:widowControl/>
                      <w:spacing w:line="276" w:lineRule="auto"/>
                      <w:ind w:firstLine="0"/>
                      <w:jc w:val="center"/>
                      <w:rPr>
                        <w:rFonts w:ascii="Times New Roman" w:hAnsi="Times New Roman" w:cs="Times New Roman"/>
                        <w:szCs w:val="22"/>
                      </w:rPr>
                    </w:pPr>
                    <w:r w:rsidRPr="00BF74E0">
                      <w:rPr>
                        <w:rFonts w:ascii="Times New Roman" w:hAnsi="Times New Roman" w:cs="Times New Roman"/>
                        <w:szCs w:val="22"/>
                      </w:rPr>
                      <w:t>Ввод данных в систему «АЦК-Финансы»</w:t>
                    </w:r>
                  </w:p>
                  <w:p w:rsidR="00490F6E" w:rsidRPr="00F80147" w:rsidRDefault="00490F6E" w:rsidP="00490F6E">
                    <w:pPr>
                      <w:pStyle w:val="ConsPlusNormal"/>
                      <w:widowControl/>
                      <w:spacing w:line="276" w:lineRule="auto"/>
                      <w:ind w:firstLine="0"/>
                      <w:jc w:val="center"/>
                      <w:rPr>
                        <w:rFonts w:ascii="Times New Roman" w:hAnsi="Times New Roman" w:cs="Times New Roman"/>
                        <w:i/>
                        <w:szCs w:val="22"/>
                      </w:rPr>
                    </w:pPr>
                    <w:r w:rsidRPr="00F80147">
                      <w:rPr>
                        <w:rFonts w:ascii="Times New Roman" w:hAnsi="Times New Roman" w:cs="Times New Roman"/>
                        <w:i/>
                        <w:szCs w:val="22"/>
                      </w:rPr>
                      <w:t>в соответствии с пакетом документов к выписке из лицевого счета бюджета №02453004100, отражая поступивший, в местный бюджет доход и подтверждая произведенные выплаты из местного бюджета за предыдущий операционный день</w:t>
                    </w:r>
                  </w:p>
                  <w:p w:rsidR="00490F6E" w:rsidRPr="00815B39" w:rsidRDefault="00490F6E" w:rsidP="00490F6E">
                    <w:pPr>
                      <w:rPr>
                        <w:szCs w:val="22"/>
                      </w:rPr>
                    </w:pPr>
                  </w:p>
                </w:txbxContent>
              </v:textbox>
            </v:rect>
            <v:rect id="Rectangle 28" o:spid="_x0000_s1066" style="position:absolute;left:2004;top:7786;width:8828;height:1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90F6E" w:rsidRPr="00BF74E0" w:rsidRDefault="00490F6E" w:rsidP="00490F6E">
                    <w:pPr>
                      <w:spacing w:after="240"/>
                      <w:jc w:val="center"/>
                    </w:pPr>
                    <w:r w:rsidRPr="00BF74E0">
                      <w:t>Формирование и передача участникам бюджетного процесса Сосновоборского городского округа подтверждающих поступление дохода «реестров поступлений» и подтверждающих произведенные выплаты «выписки из лицевого счета по бюджету»</w:t>
                    </w:r>
                  </w:p>
                  <w:p w:rsidR="00490F6E" w:rsidRPr="00F80147" w:rsidRDefault="00490F6E" w:rsidP="00490F6E">
                    <w:pPr>
                      <w:pStyle w:val="ConsPlusNonformat"/>
                      <w:jc w:val="center"/>
                      <w:rPr>
                        <w:rFonts w:ascii="Times New Roman" w:hAnsi="Times New Roman" w:cs="Times New Roman"/>
                        <w:i/>
                        <w:szCs w:val="22"/>
                      </w:rPr>
                    </w:pPr>
                    <w:r w:rsidRPr="00F80147">
                      <w:rPr>
                        <w:rFonts w:ascii="Times New Roman" w:hAnsi="Times New Roman" w:cs="Times New Roman"/>
                        <w:i/>
                        <w:szCs w:val="22"/>
                      </w:rPr>
                      <w:t>Статус ЭД ЗОР «Обработка завершена»</w:t>
                    </w:r>
                  </w:p>
                  <w:p w:rsidR="00490F6E" w:rsidRPr="00F80147" w:rsidRDefault="00490F6E" w:rsidP="00490F6E">
                    <w:pPr>
                      <w:pStyle w:val="ConsPlusNonformat"/>
                      <w:jc w:val="center"/>
                      <w:rPr>
                        <w:rFonts w:ascii="Times New Roman" w:hAnsi="Times New Roman" w:cs="Times New Roman"/>
                        <w:i/>
                        <w:szCs w:val="22"/>
                      </w:rPr>
                    </w:pPr>
                    <w:r w:rsidRPr="00F80147">
                      <w:rPr>
                        <w:rFonts w:ascii="Times New Roman" w:hAnsi="Times New Roman" w:cs="Times New Roman"/>
                        <w:i/>
                        <w:szCs w:val="22"/>
                      </w:rPr>
                      <w:t>Статус ЭД ПП «Обработка завершена»</w:t>
                    </w:r>
                  </w:p>
                </w:txbxContent>
              </v:textbox>
            </v:rect>
            <v:rect id="Rectangle 29" o:spid="_x0000_s1067" style="position:absolute;left:2088;top:10259;width:8744;height:18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90F6E" w:rsidRPr="00BF74E0" w:rsidRDefault="00490F6E" w:rsidP="00490F6E">
                    <w:pPr>
                      <w:pStyle w:val="ConsPlusNonformat"/>
                      <w:widowControl/>
                      <w:jc w:val="center"/>
                      <w:rPr>
                        <w:rFonts w:ascii="Times New Roman" w:hAnsi="Times New Roman" w:cs="Times New Roman"/>
                      </w:rPr>
                    </w:pPr>
                    <w:r w:rsidRPr="00BF74E0">
                      <w:rPr>
                        <w:rFonts w:ascii="Times New Roman" w:hAnsi="Times New Roman" w:cs="Times New Roman"/>
                      </w:rPr>
                      <w:t xml:space="preserve">Сверка операций </w:t>
                    </w:r>
                  </w:p>
                  <w:p w:rsidR="00490F6E" w:rsidRPr="006C4544" w:rsidRDefault="00490F6E" w:rsidP="00490F6E">
                    <w:pPr>
                      <w:pStyle w:val="ConsPlusNonformat"/>
                      <w:widowControl/>
                      <w:jc w:val="center"/>
                      <w:rPr>
                        <w:rFonts w:ascii="Times New Roman" w:hAnsi="Times New Roman" w:cs="Times New Roman"/>
                      </w:rPr>
                    </w:pPr>
                    <w:r w:rsidRPr="006C4544">
                      <w:rPr>
                        <w:rFonts w:ascii="Times New Roman" w:hAnsi="Times New Roman" w:cs="Times New Roman"/>
                      </w:rPr>
                      <w:t>по движению денежных средствна лицевых счетах участников бюджетного процесса</w:t>
                    </w:r>
                  </w:p>
                  <w:p w:rsidR="00490F6E" w:rsidRDefault="00490F6E" w:rsidP="00490F6E">
                    <w:pPr>
                      <w:pStyle w:val="ConsPlusNonformat"/>
                      <w:widowControl/>
                      <w:spacing w:after="240"/>
                      <w:jc w:val="center"/>
                      <w:rPr>
                        <w:rFonts w:ascii="Times New Roman" w:hAnsi="Times New Roman" w:cs="Times New Roman"/>
                      </w:rPr>
                    </w:pPr>
                    <w:r>
                      <w:rPr>
                        <w:rFonts w:ascii="Times New Roman" w:hAnsi="Times New Roman" w:cs="Times New Roman"/>
                      </w:rPr>
                      <w:t xml:space="preserve">по расходам </w:t>
                    </w:r>
                    <w:r w:rsidRPr="006C4544">
                      <w:rPr>
                        <w:rFonts w:ascii="Times New Roman" w:hAnsi="Times New Roman" w:cs="Times New Roman"/>
                      </w:rPr>
                      <w:t xml:space="preserve">в виде представления комитетом финансов выписокиз лицевых счетов </w:t>
                    </w:r>
                    <w:r>
                      <w:rPr>
                        <w:rFonts w:ascii="Times New Roman" w:hAnsi="Times New Roman" w:cs="Times New Roman"/>
                      </w:rPr>
                      <w:t>за отчетный месяц и доходам в виде Акта сверки поступлений по каждому главному распорядителю бюджетных средств с нарастающим итогом</w:t>
                    </w:r>
                  </w:p>
                  <w:p w:rsidR="00490F6E" w:rsidRPr="00F80147" w:rsidRDefault="00490F6E" w:rsidP="00490F6E">
                    <w:pPr>
                      <w:pStyle w:val="ConsPlusNonformat"/>
                      <w:widowControl/>
                      <w:spacing w:after="240"/>
                      <w:jc w:val="center"/>
                      <w:rPr>
                        <w:rFonts w:ascii="Times New Roman" w:hAnsi="Times New Roman" w:cs="Times New Roman"/>
                        <w:i/>
                      </w:rPr>
                    </w:pPr>
                    <w:r>
                      <w:rPr>
                        <w:rFonts w:ascii="Times New Roman" w:hAnsi="Times New Roman" w:cs="Times New Roman"/>
                        <w:i/>
                      </w:rPr>
                      <w:t>Е</w:t>
                    </w:r>
                    <w:r w:rsidRPr="00F80147">
                      <w:rPr>
                        <w:rFonts w:ascii="Times New Roman" w:hAnsi="Times New Roman" w:cs="Times New Roman"/>
                        <w:i/>
                      </w:rPr>
                      <w:t>жемесячно</w:t>
                    </w:r>
                  </w:p>
                </w:txbxContent>
              </v:textbox>
            </v:rect>
            <v:shape id="AutoShape 30" o:spid="_x0000_s1068" type="#_x0000_t32" style="position:absolute;left:6436;top:4925;width:0;height:8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fEr4AAADaAAAADwAAAGRycy9kb3ducmV2LnhtbERPXWvCMBR9H/gfwhX2NlO3ItIZRQRh&#10;sILYis+X5q4tNjcliW33782D4OPhfG92k+nEQM63lhUsFwkI4srqlmsFl/L4sQbhA7LGzjIp+CcP&#10;u+3sbYOZtiOfaShCLWII+wwVNCH0mZS+asigX9ieOHJ/1hkMEbpaaodjDDed/EySlTTYcmxosKdD&#10;Q9WtuBsFv9fk9LVGU46mnJb3NLcud6lS7/Np/w0i0BRe4qf7RyuIW+OVeAPk9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kp8SvgAAANoAAAAPAAAAAAAAAAAAAAAAAKEC&#10;AABkcnMvZG93bnJldi54bWxQSwUGAAAAAAQABAD5AAAAjAMAAAAA&#10;" strokecolor="#7f7f7f" strokeweight="6pt">
              <v:stroke endarrow="block"/>
            </v:shape>
            <v:shape id="AutoShape 31" o:spid="_x0000_s1069" type="#_x0000_t32" style="position:absolute;left:6423;top:6949;width:1;height:8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46icEAAADaAAAADwAAAGRycy9kb3ducmV2LnhtbESP3YrCMBSE7wXfIRxh7zT1B9FqFBEE&#10;YYXFVrw+NMe22JyUJNru228WFvZymJlvmO2+N414k/O1ZQXTSQKCuLC65lLBLT+NVyB8QNbYWCYF&#10;3+RhvxsOtphq2/GV3lkoRYSwT1FBFUKbSumLigz6iW2Jo/ewzmCI0pVSO+wi3DRyliRLabDmuFBh&#10;S8eKimf2Mgo+78nXfIUm70zeT1+Li3UXt1DqY9QfNiAC9eE//Nc+awVr+L0Sb4D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3jqJwQAAANoAAAAPAAAAAAAAAAAAAAAA&#10;AKECAABkcnMvZG93bnJldi54bWxQSwUGAAAAAAQABAD5AAAAjwMAAAAA&#10;" strokecolor="#7f7f7f" strokeweight="6pt">
              <v:stroke endarrow="block"/>
            </v:shape>
            <v:shape id="AutoShape 32" o:spid="_x0000_s1070" type="#_x0000_t32" style="position:absolute;left:6422;top:9407;width:1;height:8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ez+sIAAADbAAAADwAAAGRycy9kb3ducmV2LnhtbESPT2vCQBDF7wW/wzKCt7rxD0Wiq4gg&#10;CAqlpvQ8ZMckmJ0Nu6uJ375zKPQ2w3vz3m82u8G16kkhNp4NzKYZKOLS24YrA9/F8X0FKiZki61n&#10;MvCiCLvt6G2DufU9f9HzmiolIRxzNFCn1OVax7Imh3HqO2LRbj44TLKGStuAvYS7Vs+z7EM7bFga&#10;auzoUFN5vz6cgfNP9rlYoSt6Vwyzx/LiwyUsjZmMh/0aVKIh/Zv/rk9W8IVefpEB9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ez+sIAAADbAAAADwAAAAAAAAAAAAAA&#10;AAChAgAAZHJzL2Rvd25yZXYueG1sUEsFBgAAAAAEAAQA+QAAAJADAAAAAA==&#10;" strokecolor="#7f7f7f" strokeweight="6pt">
              <v:stroke endarrow="block"/>
            </v:shape>
          </v:group>
        </w:pict>
      </w: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pStyle w:val="ConsPlusNonformat"/>
        <w:widowControl/>
        <w:ind w:firstLine="851"/>
        <w:jc w:val="both"/>
        <w:rPr>
          <w:color w:val="FF0000"/>
          <w:sz w:val="18"/>
          <w:szCs w:val="18"/>
          <w:highlight w:val="lightGray"/>
        </w:rPr>
      </w:pPr>
    </w:p>
    <w:p w:rsidR="00490F6E" w:rsidRPr="00D9346D" w:rsidRDefault="00490F6E" w:rsidP="00490F6E">
      <w:pPr>
        <w:jc w:val="both"/>
        <w:rPr>
          <w:color w:val="FF0000"/>
        </w:rPr>
      </w:pPr>
    </w:p>
    <w:p w:rsidR="00490F6E" w:rsidRPr="00D9346D" w:rsidRDefault="00490F6E" w:rsidP="00490F6E">
      <w:pPr>
        <w:rPr>
          <w:color w:val="FF0000"/>
        </w:rPr>
      </w:pPr>
    </w:p>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 w:rsidR="00490F6E" w:rsidRPr="00D9346D" w:rsidRDefault="00490F6E" w:rsidP="00490F6E">
      <w:pPr>
        <w:jc w:val="both"/>
        <w:rPr>
          <w:sz w:val="24"/>
        </w:rPr>
      </w:pPr>
    </w:p>
    <w:p w:rsidR="00490F6E" w:rsidRPr="00D9346D" w:rsidRDefault="00490F6E" w:rsidP="00490F6E">
      <w:pPr>
        <w:jc w:val="both"/>
        <w:rPr>
          <w:sz w:val="24"/>
        </w:rPr>
      </w:pPr>
    </w:p>
    <w:p w:rsidR="00490F6E" w:rsidRPr="00D9346D" w:rsidRDefault="00490F6E" w:rsidP="00490F6E">
      <w:pPr>
        <w:jc w:val="both"/>
        <w:rPr>
          <w:sz w:val="24"/>
        </w:rPr>
      </w:pPr>
    </w:p>
    <w:p w:rsidR="00986B56" w:rsidRDefault="00986B56"/>
    <w:sectPr w:rsidR="00986B56" w:rsidSect="00D9346D">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1D3" w:rsidRDefault="009B61D3" w:rsidP="00490F6E">
      <w:r>
        <w:separator/>
      </w:r>
    </w:p>
  </w:endnote>
  <w:endnote w:type="continuationSeparator" w:id="1">
    <w:p w:rsidR="009B61D3" w:rsidRDefault="009B61D3" w:rsidP="00490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D3" w:rsidRDefault="009B61D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D3" w:rsidRDefault="009B61D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D3" w:rsidRDefault="009B61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1D3" w:rsidRDefault="009B61D3" w:rsidP="00490F6E">
      <w:r>
        <w:separator/>
      </w:r>
    </w:p>
  </w:footnote>
  <w:footnote w:type="continuationSeparator" w:id="1">
    <w:p w:rsidR="009B61D3" w:rsidRDefault="009B61D3" w:rsidP="00490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D3" w:rsidRDefault="009B61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B61D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D3" w:rsidRDefault="009B61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12D"/>
    <w:multiLevelType w:val="hybridMultilevel"/>
    <w:tmpl w:val="E18E8196"/>
    <w:lvl w:ilvl="0" w:tplc="9390A2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B13B5E"/>
    <w:multiLevelType w:val="hybridMultilevel"/>
    <w:tmpl w:val="98D49552"/>
    <w:lvl w:ilvl="0" w:tplc="9390A2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2283AFE"/>
    <w:multiLevelType w:val="hybridMultilevel"/>
    <w:tmpl w:val="C5D874B0"/>
    <w:lvl w:ilvl="0" w:tplc="9390A2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80F1B81"/>
    <w:multiLevelType w:val="hybridMultilevel"/>
    <w:tmpl w:val="C6A42F06"/>
    <w:lvl w:ilvl="0" w:tplc="9390A2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882601A"/>
    <w:multiLevelType w:val="hybridMultilevel"/>
    <w:tmpl w:val="3F3AE1AE"/>
    <w:lvl w:ilvl="0" w:tplc="9390A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5D73A5"/>
    <w:multiLevelType w:val="hybridMultilevel"/>
    <w:tmpl w:val="225EE1DC"/>
    <w:lvl w:ilvl="0" w:tplc="9390A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8C51BE"/>
    <w:multiLevelType w:val="hybridMultilevel"/>
    <w:tmpl w:val="7BBEB698"/>
    <w:lvl w:ilvl="0" w:tplc="9390A2D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53C2FE4"/>
    <w:multiLevelType w:val="hybridMultilevel"/>
    <w:tmpl w:val="00F035FA"/>
    <w:lvl w:ilvl="0" w:tplc="9390A2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91F4C08"/>
    <w:multiLevelType w:val="hybridMultilevel"/>
    <w:tmpl w:val="3AECC112"/>
    <w:lvl w:ilvl="0" w:tplc="9390A2D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455590A"/>
    <w:multiLevelType w:val="hybridMultilevel"/>
    <w:tmpl w:val="50FE81B2"/>
    <w:lvl w:ilvl="0" w:tplc="9390A2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DFF2950"/>
    <w:multiLevelType w:val="multilevel"/>
    <w:tmpl w:val="6C7E84B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nsid w:val="3EE16D67"/>
    <w:multiLevelType w:val="hybridMultilevel"/>
    <w:tmpl w:val="8E3E7ADA"/>
    <w:lvl w:ilvl="0" w:tplc="9390A2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27C5735"/>
    <w:multiLevelType w:val="hybridMultilevel"/>
    <w:tmpl w:val="8CB6C54C"/>
    <w:lvl w:ilvl="0" w:tplc="9390A2D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6A43ED2"/>
    <w:multiLevelType w:val="hybridMultilevel"/>
    <w:tmpl w:val="52EA6D86"/>
    <w:lvl w:ilvl="0" w:tplc="9390A2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F6C2835"/>
    <w:multiLevelType w:val="hybridMultilevel"/>
    <w:tmpl w:val="8CCE470A"/>
    <w:lvl w:ilvl="0" w:tplc="9390A2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E15204D"/>
    <w:multiLevelType w:val="hybridMultilevel"/>
    <w:tmpl w:val="D6D0A44C"/>
    <w:lvl w:ilvl="0" w:tplc="9390A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BA0A18"/>
    <w:multiLevelType w:val="hybridMultilevel"/>
    <w:tmpl w:val="DA6E3306"/>
    <w:lvl w:ilvl="0" w:tplc="9390A2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788C6AB5"/>
    <w:multiLevelType w:val="multilevel"/>
    <w:tmpl w:val="10167A18"/>
    <w:lvl w:ilvl="0">
      <w:start w:val="1"/>
      <w:numFmt w:val="decimal"/>
      <w:lvlText w:val="%1."/>
      <w:lvlJc w:val="left"/>
      <w:pPr>
        <w:ind w:left="1773" w:hanging="106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503"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149" w:hanging="1440"/>
      </w:pPr>
      <w:rPr>
        <w:rFonts w:hint="default"/>
      </w:rPr>
    </w:lvl>
    <w:lvl w:ilvl="8">
      <w:start w:val="1"/>
      <w:numFmt w:val="decimal"/>
      <w:isLgl/>
      <w:lvlText w:val="%1.%2.%3.%4.%5.%6.%7.%8.%9."/>
      <w:lvlJc w:val="left"/>
      <w:pPr>
        <w:ind w:left="3652" w:hanging="1800"/>
      </w:pPr>
      <w:rPr>
        <w:rFonts w:hint="default"/>
      </w:rPr>
    </w:lvl>
  </w:abstractNum>
  <w:abstractNum w:abstractNumId="18">
    <w:nsid w:val="7FF76E0B"/>
    <w:multiLevelType w:val="hybridMultilevel"/>
    <w:tmpl w:val="7B3E8E60"/>
    <w:lvl w:ilvl="0" w:tplc="EABE2DE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0"/>
  </w:num>
  <w:num w:numId="3">
    <w:abstractNumId w:val="7"/>
  </w:num>
  <w:num w:numId="4">
    <w:abstractNumId w:val="6"/>
  </w:num>
  <w:num w:numId="5">
    <w:abstractNumId w:val="16"/>
  </w:num>
  <w:num w:numId="6">
    <w:abstractNumId w:val="0"/>
  </w:num>
  <w:num w:numId="7">
    <w:abstractNumId w:val="3"/>
  </w:num>
  <w:num w:numId="8">
    <w:abstractNumId w:val="12"/>
  </w:num>
  <w:num w:numId="9">
    <w:abstractNumId w:val="13"/>
  </w:num>
  <w:num w:numId="10">
    <w:abstractNumId w:val="8"/>
  </w:num>
  <w:num w:numId="11">
    <w:abstractNumId w:val="1"/>
  </w:num>
  <w:num w:numId="12">
    <w:abstractNumId w:val="14"/>
  </w:num>
  <w:num w:numId="13">
    <w:abstractNumId w:val="4"/>
  </w:num>
  <w:num w:numId="14">
    <w:abstractNumId w:val="2"/>
  </w:num>
  <w:num w:numId="15">
    <w:abstractNumId w:val="11"/>
  </w:num>
  <w:num w:numId="16">
    <w:abstractNumId w:val="15"/>
  </w:num>
  <w:num w:numId="17">
    <w:abstractNumId w:val="9"/>
  </w:num>
  <w:num w:numId="18">
    <w:abstractNumId w:val="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7170"/>
  </w:hdrShapeDefaults>
  <w:footnotePr>
    <w:footnote w:id="0"/>
    <w:footnote w:id="1"/>
  </w:footnotePr>
  <w:endnotePr>
    <w:endnote w:id="0"/>
    <w:endnote w:id="1"/>
  </w:endnotePr>
  <w:compat/>
  <w:docVars>
    <w:docVar w:name="BossProviderVariable" w:val="25_01_2006!ea932aa2-c95e-4e20-81e7-dc3434a161de"/>
  </w:docVars>
  <w:rsids>
    <w:rsidRoot w:val="00490F6E"/>
    <w:rsid w:val="000230E3"/>
    <w:rsid w:val="00046AA9"/>
    <w:rsid w:val="00057AB4"/>
    <w:rsid w:val="00061FBC"/>
    <w:rsid w:val="000946DF"/>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77DBE"/>
    <w:rsid w:val="00284D7F"/>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70D2D"/>
    <w:rsid w:val="00490F6E"/>
    <w:rsid w:val="004B28F5"/>
    <w:rsid w:val="004D48F8"/>
    <w:rsid w:val="004F4405"/>
    <w:rsid w:val="00501B8C"/>
    <w:rsid w:val="00502B04"/>
    <w:rsid w:val="00515AAE"/>
    <w:rsid w:val="00527CCB"/>
    <w:rsid w:val="00535AA9"/>
    <w:rsid w:val="005425F4"/>
    <w:rsid w:val="0054739C"/>
    <w:rsid w:val="005521C7"/>
    <w:rsid w:val="00581341"/>
    <w:rsid w:val="00593C63"/>
    <w:rsid w:val="005A3BC9"/>
    <w:rsid w:val="005A51CA"/>
    <w:rsid w:val="005B1935"/>
    <w:rsid w:val="005D0180"/>
    <w:rsid w:val="005E1865"/>
    <w:rsid w:val="005E5AF6"/>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0975"/>
    <w:rsid w:val="0088303D"/>
    <w:rsid w:val="0089150D"/>
    <w:rsid w:val="008B74AE"/>
    <w:rsid w:val="008D33EF"/>
    <w:rsid w:val="008E6448"/>
    <w:rsid w:val="008F16A3"/>
    <w:rsid w:val="008F2045"/>
    <w:rsid w:val="00911E52"/>
    <w:rsid w:val="00917BF1"/>
    <w:rsid w:val="00941FC4"/>
    <w:rsid w:val="00965960"/>
    <w:rsid w:val="0098408B"/>
    <w:rsid w:val="00986B56"/>
    <w:rsid w:val="009B5442"/>
    <w:rsid w:val="009B61D3"/>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1772"/>
    <w:rsid w:val="00F758B4"/>
    <w:rsid w:val="00F87B65"/>
    <w:rsid w:val="00F93947"/>
    <w:rsid w:val="00FA05D4"/>
    <w:rsid w:val="00FE7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AutoShape 15"/>
        <o:r id="V:Rule2" type="connector" idref="#AutoShape 16"/>
        <o:r id="V:Rule3" type="connector" idref="#AutoShape 17"/>
        <o:r id="V:Rule4" type="connector" idref="#AutoShape 18"/>
        <o:r id="V:Rule5" type="connector" idref="#AutoShape 37"/>
        <o:r id="V:Rule6" type="connector" idref="#AutoShape 42"/>
        <o:r id="V:Rule7" type="connector" idref="#AutoShape 43"/>
        <o:r id="V:Rule8" type="connector" idref="#AutoShape 45"/>
        <o:r id="V:Rule9" type="connector" idref="#AutoShape 46"/>
        <o:r id="V:Rule10" type="connector" idref="#AutoShape 47"/>
        <o:r id="V:Rule11" type="connector" idref="#AutoShape 48"/>
        <o:r id="V:Rule12" type="connector" idref="#AutoShape 9"/>
        <o:r id="V:Rule13" type="connector" idref="#AutoShape 10"/>
        <o:r id="V:Rule14" type="connector" idref="#AutoShape 11"/>
        <o:r id="V:Rule15" type="connector" idref="#AutoShape 12"/>
        <o:r id="V:Rule16" type="connector" idref="#AutoShape 30"/>
        <o:r id="V:Rule17" type="connector" idref="#AutoShape 31"/>
        <o:r id="V:Rule18"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6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90F6E"/>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0F6E"/>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490F6E"/>
    <w:pPr>
      <w:tabs>
        <w:tab w:val="center" w:pos="4677"/>
        <w:tab w:val="right" w:pos="9355"/>
      </w:tabs>
    </w:pPr>
  </w:style>
  <w:style w:type="character" w:customStyle="1" w:styleId="a4">
    <w:name w:val="Верхний колонтитул Знак"/>
    <w:basedOn w:val="a0"/>
    <w:link w:val="a3"/>
    <w:uiPriority w:val="99"/>
    <w:rsid w:val="00490F6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90F6E"/>
    <w:pPr>
      <w:tabs>
        <w:tab w:val="center" w:pos="4677"/>
        <w:tab w:val="right" w:pos="9355"/>
      </w:tabs>
    </w:pPr>
  </w:style>
  <w:style w:type="character" w:customStyle="1" w:styleId="a6">
    <w:name w:val="Нижний колонтитул Знак"/>
    <w:basedOn w:val="a0"/>
    <w:link w:val="a5"/>
    <w:uiPriority w:val="99"/>
    <w:rsid w:val="00490F6E"/>
    <w:rPr>
      <w:rFonts w:ascii="Times New Roman" w:eastAsia="Times New Roman" w:hAnsi="Times New Roman" w:cs="Times New Roman"/>
      <w:sz w:val="20"/>
      <w:szCs w:val="20"/>
      <w:lang w:eastAsia="ru-RU"/>
    </w:rPr>
  </w:style>
  <w:style w:type="paragraph" w:customStyle="1" w:styleId="ConsPlusNormal">
    <w:name w:val="ConsPlusNormal"/>
    <w:rsid w:val="00490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90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F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w:basedOn w:val="a"/>
    <w:link w:val="a8"/>
    <w:uiPriority w:val="99"/>
    <w:rsid w:val="00490F6E"/>
    <w:pPr>
      <w:jc w:val="both"/>
    </w:pPr>
    <w:rPr>
      <w:sz w:val="24"/>
      <w:szCs w:val="24"/>
    </w:rPr>
  </w:style>
  <w:style w:type="character" w:customStyle="1" w:styleId="a8">
    <w:name w:val="Основной текст Знак"/>
    <w:basedOn w:val="a0"/>
    <w:link w:val="a7"/>
    <w:uiPriority w:val="99"/>
    <w:rsid w:val="00490F6E"/>
    <w:rPr>
      <w:rFonts w:ascii="Times New Roman" w:eastAsia="Times New Roman" w:hAnsi="Times New Roman" w:cs="Times New Roman"/>
      <w:sz w:val="24"/>
      <w:szCs w:val="24"/>
      <w:lang w:eastAsia="ru-RU"/>
    </w:rPr>
  </w:style>
  <w:style w:type="character" w:styleId="a9">
    <w:name w:val="Hyperlink"/>
    <w:basedOn w:val="a0"/>
    <w:uiPriority w:val="99"/>
    <w:unhideWhenUsed/>
    <w:rsid w:val="00490F6E"/>
    <w:rPr>
      <w:rFonts w:cs="Times New Roman"/>
      <w:color w:val="0000FF"/>
      <w:u w:val="single"/>
    </w:rPr>
  </w:style>
  <w:style w:type="paragraph" w:styleId="aa">
    <w:name w:val="List Paragraph"/>
    <w:basedOn w:val="a"/>
    <w:uiPriority w:val="34"/>
    <w:qFormat/>
    <w:rsid w:val="00490F6E"/>
    <w:pPr>
      <w:ind w:left="720"/>
      <w:contextualSpacing/>
    </w:pPr>
  </w:style>
  <w:style w:type="paragraph" w:styleId="ab">
    <w:name w:val="Balloon Text"/>
    <w:basedOn w:val="a"/>
    <w:link w:val="ac"/>
    <w:uiPriority w:val="99"/>
    <w:semiHidden/>
    <w:unhideWhenUsed/>
    <w:rsid w:val="005E5AF6"/>
    <w:rPr>
      <w:rFonts w:ascii="Tahoma" w:hAnsi="Tahoma" w:cs="Tahoma"/>
      <w:sz w:val="16"/>
      <w:szCs w:val="16"/>
    </w:rPr>
  </w:style>
  <w:style w:type="character" w:customStyle="1" w:styleId="ac">
    <w:name w:val="Текст выноски Знак"/>
    <w:basedOn w:val="a0"/>
    <w:link w:val="ab"/>
    <w:uiPriority w:val="99"/>
    <w:semiHidden/>
    <w:rsid w:val="005E5A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6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90F6E"/>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0F6E"/>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490F6E"/>
    <w:pPr>
      <w:tabs>
        <w:tab w:val="center" w:pos="4677"/>
        <w:tab w:val="right" w:pos="9355"/>
      </w:tabs>
    </w:pPr>
  </w:style>
  <w:style w:type="character" w:customStyle="1" w:styleId="a4">
    <w:name w:val="Верхний колонтитул Знак"/>
    <w:basedOn w:val="a0"/>
    <w:link w:val="a3"/>
    <w:uiPriority w:val="99"/>
    <w:rsid w:val="00490F6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90F6E"/>
    <w:pPr>
      <w:tabs>
        <w:tab w:val="center" w:pos="4677"/>
        <w:tab w:val="right" w:pos="9355"/>
      </w:tabs>
    </w:pPr>
  </w:style>
  <w:style w:type="character" w:customStyle="1" w:styleId="a6">
    <w:name w:val="Нижний колонтитул Знак"/>
    <w:basedOn w:val="a0"/>
    <w:link w:val="a5"/>
    <w:uiPriority w:val="99"/>
    <w:rsid w:val="00490F6E"/>
    <w:rPr>
      <w:rFonts w:ascii="Times New Roman" w:eastAsia="Times New Roman" w:hAnsi="Times New Roman" w:cs="Times New Roman"/>
      <w:sz w:val="20"/>
      <w:szCs w:val="20"/>
      <w:lang w:eastAsia="ru-RU"/>
    </w:rPr>
  </w:style>
  <w:style w:type="paragraph" w:customStyle="1" w:styleId="ConsPlusNormal">
    <w:name w:val="ConsPlusNormal"/>
    <w:rsid w:val="00490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90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F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w:basedOn w:val="a"/>
    <w:link w:val="a8"/>
    <w:uiPriority w:val="99"/>
    <w:rsid w:val="00490F6E"/>
    <w:pPr>
      <w:jc w:val="both"/>
    </w:pPr>
    <w:rPr>
      <w:sz w:val="24"/>
      <w:szCs w:val="24"/>
    </w:rPr>
  </w:style>
  <w:style w:type="character" w:customStyle="1" w:styleId="a8">
    <w:name w:val="Основной текст Знак"/>
    <w:basedOn w:val="a0"/>
    <w:link w:val="a7"/>
    <w:uiPriority w:val="99"/>
    <w:rsid w:val="00490F6E"/>
    <w:rPr>
      <w:rFonts w:ascii="Times New Roman" w:eastAsia="Times New Roman" w:hAnsi="Times New Roman" w:cs="Times New Roman"/>
      <w:sz w:val="24"/>
      <w:szCs w:val="24"/>
      <w:lang w:eastAsia="ru-RU"/>
    </w:rPr>
  </w:style>
  <w:style w:type="character" w:styleId="a9">
    <w:name w:val="Hyperlink"/>
    <w:basedOn w:val="a0"/>
    <w:uiPriority w:val="99"/>
    <w:unhideWhenUsed/>
    <w:rsid w:val="00490F6E"/>
    <w:rPr>
      <w:rFonts w:cs="Times New Roman"/>
      <w:color w:val="0000FF"/>
      <w:u w:val="single"/>
    </w:rPr>
  </w:style>
  <w:style w:type="paragraph" w:styleId="aa">
    <w:name w:val="List Paragraph"/>
    <w:basedOn w:val="a"/>
    <w:uiPriority w:val="34"/>
    <w:qFormat/>
    <w:rsid w:val="00490F6E"/>
    <w:pPr>
      <w:ind w:left="720"/>
      <w:contextualSpacing/>
    </w:pPr>
  </w:style>
  <w:style w:type="paragraph" w:styleId="ab">
    <w:name w:val="Balloon Text"/>
    <w:basedOn w:val="a"/>
    <w:link w:val="ac"/>
    <w:uiPriority w:val="99"/>
    <w:semiHidden/>
    <w:unhideWhenUsed/>
    <w:rsid w:val="005E5AF6"/>
    <w:rPr>
      <w:rFonts w:ascii="Tahoma" w:hAnsi="Tahoma" w:cs="Tahoma"/>
      <w:sz w:val="16"/>
      <w:szCs w:val="16"/>
    </w:rPr>
  </w:style>
  <w:style w:type="character" w:customStyle="1" w:styleId="ac">
    <w:name w:val="Текст выноски Знак"/>
    <w:basedOn w:val="a0"/>
    <w:link w:val="ab"/>
    <w:uiPriority w:val="99"/>
    <w:semiHidden/>
    <w:rsid w:val="005E5A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87E36582B652A1D65BC8EBB0CD01E421E9A3627B9F0022D27B27F41FB53AB2F1EE353EFC8A78DE7D42FA726R6h9M" TargetMode="External"/><Relationship Id="rId13" Type="http://schemas.openxmlformats.org/officeDocument/2006/relationships/hyperlink" Target="mailto:sbfin@meria.sbor.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sbor.ru/finance/bd/munpro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finance/bd/ispolnbud"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C328E96712F9E9DB5A662C6DAD6B3481DA15B43B382CDB9DB3877E980EA1590DB67586D387237F3CWCc1G" TargetMode="External"/><Relationship Id="rId23" Type="http://schemas.openxmlformats.org/officeDocument/2006/relationships/theme" Target="theme/theme1.xml"/><Relationship Id="rId10" Type="http://schemas.openxmlformats.org/officeDocument/2006/relationships/hyperlink" Target="mailto:sbfin@meria.sbor.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DC7F72F733828F65AEB9D5DCFD25CEB5DF5485833A6C839A26956C456E15l9G" TargetMode="External"/><Relationship Id="rId14" Type="http://schemas.openxmlformats.org/officeDocument/2006/relationships/hyperlink" Target="http://finance.sbo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5807</Words>
  <Characters>33101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NASTYA</cp:lastModifiedBy>
  <cp:revision>2</cp:revision>
  <dcterms:created xsi:type="dcterms:W3CDTF">2022-03-01T06:37:00Z</dcterms:created>
  <dcterms:modified xsi:type="dcterms:W3CDTF">2022-03-01T06:37:00Z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ea932aa2-c95e-4e20-81e7-dc3434a161de</vt:lpwstr>
  </property>
</Properties>
</file>